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DFC" w:rsidRDefault="002C0DFC" w:rsidP="00D549F8">
      <w:pPr>
        <w:pStyle w:val="Title"/>
        <w:jc w:val="center"/>
      </w:pPr>
      <w:r>
        <w:t xml:space="preserve">Μια νόστιμη </w:t>
      </w:r>
      <w:r w:rsidRPr="00440D45">
        <w:t>τράπεζα μικροβίω</w:t>
      </w:r>
      <w:r>
        <w:t>ν</w:t>
      </w:r>
    </w:p>
    <w:p w:rsidR="002C0DFC" w:rsidRDefault="002C0DFC" w:rsidP="00442AF4">
      <w:r>
        <w:t xml:space="preserve">Σε μια ισορροπημένη διατροφή οι </w:t>
      </w:r>
      <w:r w:rsidRPr="008858FF">
        <w:t>διάφορες τροφές, περιέχουν φυσικά θρεπτικά συστατικά που χρειάζετα</w:t>
      </w:r>
      <w:r>
        <w:t>ι το σώμα μας ,</w:t>
      </w:r>
      <w:r w:rsidRPr="008858FF">
        <w:t xml:space="preserve"> </w:t>
      </w:r>
      <w:r>
        <w:t>υπάρχουν όμως και τα</w:t>
      </w:r>
      <w:r w:rsidRPr="008858FF">
        <w:t xml:space="preserve"> λειτουργικά τρόφιμα, </w:t>
      </w:r>
      <w:r>
        <w:t>(</w:t>
      </w:r>
      <w:r w:rsidRPr="008858FF">
        <w:t>functional foods</w:t>
      </w:r>
      <w:r>
        <w:t>)</w:t>
      </w:r>
      <w:r w:rsidRPr="008858FF">
        <w:t>, που δεν  είναι μόνο για να γεμ</w:t>
      </w:r>
      <w:r>
        <w:t xml:space="preserve">ίζουν το στομάχι αλλά </w:t>
      </w:r>
      <w:r w:rsidRPr="008858FF">
        <w:t xml:space="preserve"> έχουν και επιπλέον θετική επίδραση στην υγεία.</w:t>
      </w:r>
    </w:p>
    <w:p w:rsidR="002C0DFC" w:rsidRDefault="002C0DFC" w:rsidP="00442AF4">
      <w:r w:rsidRPr="008858FF">
        <w:t>Τα γαλακτοκομικά, αποτελούν αναπόσπαστο κομμάτι της διατροφής των περισσοτέρων.</w:t>
      </w:r>
      <w:r w:rsidRPr="00A24350">
        <w:rPr>
          <w:rFonts w:ascii="Cambria" w:hAnsi="Cambria"/>
          <w:color w:val="000000"/>
          <w:kern w:val="24"/>
          <w:sz w:val="48"/>
          <w:szCs w:val="48"/>
          <w:lang w:eastAsia="el-GR"/>
        </w:rPr>
        <w:t xml:space="preserve"> </w:t>
      </w:r>
      <w:r>
        <w:t xml:space="preserve">Το γιαούρτι προέρχεται από </w:t>
      </w:r>
      <w:r w:rsidRPr="00A24350">
        <w:t xml:space="preserve"> αγελαδινό, κατσικίσιο ή πρόβειο γάλα, το οποίο βράζεται και αργότερα, όταν η θερμοκρασία του κατέβει στους 40 – </w:t>
      </w:r>
      <w:smartTag w:uri="urn:schemas-microsoft-com:office:smarttags" w:element="metricconverter">
        <w:smartTagPr>
          <w:attr w:name="ProductID" w:val="500C"/>
        </w:smartTagPr>
        <w:r w:rsidRPr="00A24350">
          <w:t>50</w:t>
        </w:r>
        <w:r w:rsidRPr="00A24350">
          <w:rPr>
            <w:vertAlign w:val="superscript"/>
          </w:rPr>
          <w:t>0</w:t>
        </w:r>
        <w:r w:rsidRPr="00A24350">
          <w:t>C</w:t>
        </w:r>
      </w:smartTag>
      <w:r w:rsidRPr="00A24350">
        <w:t xml:space="preserve"> προστίθεται η μαγιά και αφήνεται να πήξει (ζύμωση). Κατή τη ζύμωση μέρος των σακχάρων του γάλακτος μετατρέπονται σε γαλακτικό οξύ.</w:t>
      </w:r>
    </w:p>
    <w:p w:rsidR="002C0DFC" w:rsidRDefault="002C0DFC" w:rsidP="000D1576">
      <w:pPr>
        <w:ind w:right="-384"/>
      </w:pPr>
      <w:r>
        <w:t>Το γιαούρτι είναι πλούσιο σε πρωτεΐνες, υδατάνθρακες</w:t>
      </w:r>
      <w:r w:rsidRPr="00D9014D">
        <w:t>(</w:t>
      </w:r>
      <w:r>
        <w:t>σάκχαρα) , λίπη</w:t>
      </w:r>
      <w:r w:rsidRPr="00A0521D">
        <w:t>,</w:t>
      </w:r>
      <w:r>
        <w:t xml:space="preserve"> </w:t>
      </w:r>
      <w:r w:rsidRPr="00A0521D">
        <w:t xml:space="preserve"> </w:t>
      </w:r>
      <w:r>
        <w:t>μέταλλα και ιχνοστοιχεία. Συγκριτικά με τα υπόλοιπα γαλακτοκομικά υπερτερεί επειδή η ζύμωση που έχει υποστεί και η παρουσία μικροοργανισμών διευκολύνουν την απορρόφηση των συστατικών  του και συμβάλλουν στην καλή λειτουργία του πεπτικού συστήματος.</w:t>
      </w:r>
    </w:p>
    <w:p w:rsidR="002C0DFC" w:rsidRPr="002C1268" w:rsidRDefault="002C0DFC" w:rsidP="00DF7E5F">
      <w:r w:rsidRPr="00442AF4">
        <w:t xml:space="preserve">Η  μαγιά  για  την  παρασκευή  γιαουρτιού  περιέχει,  κυρίως, τα  βακτήρια  </w:t>
      </w:r>
      <w:r w:rsidRPr="00442AF4">
        <w:rPr>
          <w:b/>
          <w:bCs/>
        </w:rPr>
        <w:t>lactobacillus bulgaricus και streptococcus thermophilus</w:t>
      </w:r>
      <w:r w:rsidRPr="00442AF4">
        <w:t>.   Πρόκειται  για  «φιλικά»  βακτήρια  που  έχουν  την  ειδική  ικανότητα να  μετατρέπουν  τα  σάκχαρα  σε  γαλακτικό  οξύ.</w:t>
      </w:r>
      <w:r>
        <w:br/>
      </w:r>
      <w:r w:rsidRPr="00442AF4">
        <w:t>Η  κατανάλωση γιαουρτιού έχει σαν αποτέλεσμα τον εμπλουτισμό του εντερικού σωλήνα με τα ευεργετικά βακτήρια</w:t>
      </w:r>
      <w:r w:rsidRPr="00DF7E5F">
        <w:t xml:space="preserve"> που αποτρέπουν την ανάπτυξη παθογόνων και σηψιγόνων βακτηρίων στο έντερο συμβάλλοντας στην άμυνα του οργανισμού</w:t>
      </w:r>
      <w:r w:rsidRPr="002C1268">
        <w:t xml:space="preserve">    </w:t>
      </w:r>
    </w:p>
    <w:p w:rsidR="002C0DFC" w:rsidRDefault="002C0DFC" w:rsidP="00DF7E5F">
      <w:pPr>
        <w:rPr>
          <w:lang w:val="en-US"/>
        </w:rPr>
      </w:pPr>
      <w:r w:rsidRPr="00B67AA6">
        <w:rPr>
          <w:noProof/>
          <w:lang w:eastAsia="el-GR"/>
        </w:rPr>
        <w:pict>
          <v:shape id="Εικόνα 2" o:spid="_x0000_i1026" type="#_x0000_t75" style="width:177pt;height:33.75pt;visibility:visible">
            <v:imagedata r:id="rId7" o:title=""/>
          </v:shape>
        </w:pict>
      </w:r>
      <w:r w:rsidRPr="00B67AA6">
        <w:rPr>
          <w:noProof/>
          <w:lang w:eastAsia="el-GR"/>
        </w:rPr>
        <w:pict>
          <v:shape id="Εικόνα 4" o:spid="_x0000_i1027" type="#_x0000_t75" style="width:80.25pt;height:91.5pt;visibility:visible">
            <v:imagedata r:id="rId8" o:title=""/>
          </v:shape>
        </w:pict>
      </w:r>
      <w:r w:rsidRPr="00B67AA6">
        <w:rPr>
          <w:noProof/>
          <w:lang w:eastAsia="el-GR"/>
        </w:rPr>
        <w:pict>
          <v:shape id="Εικόνα 3" o:spid="_x0000_i1028" type="#_x0000_t75" style="width:49.5pt;height:31.5pt;visibility:visible">
            <v:imagedata r:id="rId9" o:title=""/>
          </v:shape>
        </w:pict>
      </w:r>
    </w:p>
    <w:p w:rsidR="002C0DFC" w:rsidRPr="00325F01" w:rsidRDefault="002C0DFC" w:rsidP="00DF7E5F"/>
    <w:p w:rsidR="002C0DFC" w:rsidRDefault="002C0DFC" w:rsidP="00442AF4">
      <w:pPr>
        <w:rPr>
          <w:lang w:val="en-US"/>
        </w:rPr>
      </w:pPr>
      <w:r w:rsidRPr="00442AF4">
        <w:t xml:space="preserve"> </w:t>
      </w:r>
      <w:r w:rsidRPr="00991156">
        <w:rPr>
          <w:b/>
        </w:rPr>
        <w:t>Δίνε</w:t>
      </w:r>
      <w:r>
        <w:rPr>
          <w:b/>
        </w:rPr>
        <w:t xml:space="preserve">ται δοκιμαστικός σωλήνας </w:t>
      </w:r>
      <w:r w:rsidRPr="00991156">
        <w:rPr>
          <w:b/>
        </w:rPr>
        <w:t xml:space="preserve">, που περιέχει </w:t>
      </w:r>
      <w:r>
        <w:rPr>
          <w:b/>
        </w:rPr>
        <w:t xml:space="preserve"> πρόβειο </w:t>
      </w:r>
      <w:r w:rsidRPr="00991156">
        <w:rPr>
          <w:b/>
        </w:rPr>
        <w:t xml:space="preserve">γιαούρτι διαλυμένο στο νερό. </w:t>
      </w:r>
      <w:r>
        <w:t>Στο μείγμα διακρίνει κανείς το ίζημα και το υπερκείμενο εναιώρημα</w:t>
      </w:r>
      <w:r w:rsidRPr="00442AF4">
        <w:t xml:space="preserve">. Θα χρησιμοποιήσετε </w:t>
      </w:r>
      <w:r w:rsidRPr="00442AF4">
        <w:rPr>
          <w:b/>
        </w:rPr>
        <w:t>μόνο</w:t>
      </w:r>
      <w:r w:rsidRPr="00442AF4">
        <w:t xml:space="preserve"> το </w:t>
      </w:r>
      <w:r>
        <w:t>εν</w:t>
      </w:r>
      <w:r w:rsidRPr="00442AF4">
        <w:t xml:space="preserve">αιώρημα </w:t>
      </w:r>
      <w: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06"/>
        <w:gridCol w:w="4807"/>
      </w:tblGrid>
      <w:tr w:rsidR="002C0DFC" w:rsidRPr="00096678" w:rsidTr="00096678">
        <w:tc>
          <w:tcPr>
            <w:tcW w:w="4806" w:type="dxa"/>
          </w:tcPr>
          <w:p w:rsidR="002C0DFC" w:rsidRPr="00096678" w:rsidRDefault="002C0DFC" w:rsidP="00096678">
            <w:pPr>
              <w:spacing w:after="0" w:line="240" w:lineRule="auto"/>
              <w:jc w:val="center"/>
              <w:rPr>
                <w:b/>
                <w:sz w:val="28"/>
                <w:szCs w:val="28"/>
              </w:rPr>
            </w:pPr>
            <w:r w:rsidRPr="00096678">
              <w:rPr>
                <w:b/>
                <w:sz w:val="28"/>
                <w:szCs w:val="28"/>
              </w:rPr>
              <w:t>Όργανα</w:t>
            </w:r>
          </w:p>
        </w:tc>
        <w:tc>
          <w:tcPr>
            <w:tcW w:w="4807" w:type="dxa"/>
          </w:tcPr>
          <w:p w:rsidR="002C0DFC" w:rsidRPr="00096678" w:rsidRDefault="002C0DFC" w:rsidP="00096678">
            <w:pPr>
              <w:spacing w:after="0" w:line="240" w:lineRule="auto"/>
              <w:jc w:val="center"/>
              <w:rPr>
                <w:b/>
                <w:sz w:val="28"/>
                <w:szCs w:val="28"/>
              </w:rPr>
            </w:pPr>
            <w:r w:rsidRPr="00096678">
              <w:rPr>
                <w:b/>
                <w:sz w:val="28"/>
                <w:szCs w:val="28"/>
              </w:rPr>
              <w:t>Υλικά</w:t>
            </w:r>
          </w:p>
        </w:tc>
      </w:tr>
      <w:tr w:rsidR="002C0DFC" w:rsidRPr="00096678" w:rsidTr="00096678">
        <w:tc>
          <w:tcPr>
            <w:tcW w:w="4806" w:type="dxa"/>
          </w:tcPr>
          <w:p w:rsidR="002C0DFC" w:rsidRPr="00096678" w:rsidRDefault="002C0DFC" w:rsidP="00096678">
            <w:pPr>
              <w:spacing w:after="0" w:line="240" w:lineRule="auto"/>
            </w:pPr>
            <w:r w:rsidRPr="00096678">
              <w:t>Λύχνος-αναπτήρας</w:t>
            </w:r>
          </w:p>
        </w:tc>
        <w:tc>
          <w:tcPr>
            <w:tcW w:w="4807" w:type="dxa"/>
          </w:tcPr>
          <w:p w:rsidR="002C0DFC" w:rsidRPr="00096678" w:rsidRDefault="002C0DFC" w:rsidP="00096678">
            <w:pPr>
              <w:spacing w:after="0" w:line="240" w:lineRule="auto"/>
              <w:jc w:val="center"/>
              <w:rPr>
                <w:lang w:val="en-US"/>
              </w:rPr>
            </w:pPr>
            <w:r w:rsidRPr="00096678">
              <w:t xml:space="preserve">Διάλυμα  </w:t>
            </w:r>
            <w:r w:rsidRPr="00096678">
              <w:rPr>
                <w:lang w:val="en-US"/>
              </w:rPr>
              <w:t>Benedict</w:t>
            </w:r>
          </w:p>
        </w:tc>
      </w:tr>
      <w:tr w:rsidR="002C0DFC" w:rsidRPr="00096678" w:rsidTr="00096678">
        <w:tc>
          <w:tcPr>
            <w:tcW w:w="4806" w:type="dxa"/>
          </w:tcPr>
          <w:p w:rsidR="002C0DFC" w:rsidRPr="00096678" w:rsidRDefault="002C0DFC" w:rsidP="00096678">
            <w:pPr>
              <w:spacing w:after="0" w:line="240" w:lineRule="auto"/>
            </w:pPr>
            <w:r w:rsidRPr="00096678">
              <w:t>Υδατόλουτρο</w:t>
            </w:r>
          </w:p>
        </w:tc>
        <w:tc>
          <w:tcPr>
            <w:tcW w:w="4807" w:type="dxa"/>
          </w:tcPr>
          <w:p w:rsidR="002C0DFC" w:rsidRPr="00096678" w:rsidRDefault="002C0DFC" w:rsidP="00096678">
            <w:pPr>
              <w:spacing w:after="0" w:line="240" w:lineRule="auto"/>
              <w:jc w:val="center"/>
            </w:pPr>
            <w:r w:rsidRPr="00096678">
              <w:t>Μπλε της βρωμοθυμόλης</w:t>
            </w:r>
          </w:p>
        </w:tc>
      </w:tr>
      <w:tr w:rsidR="002C0DFC" w:rsidRPr="00096678" w:rsidTr="00096678">
        <w:tc>
          <w:tcPr>
            <w:tcW w:w="4806" w:type="dxa"/>
          </w:tcPr>
          <w:p w:rsidR="002C0DFC" w:rsidRPr="00096678" w:rsidRDefault="002C0DFC" w:rsidP="00096678">
            <w:pPr>
              <w:spacing w:after="0" w:line="240" w:lineRule="auto"/>
            </w:pPr>
            <w:r w:rsidRPr="00096678">
              <w:t>Μικροβιολογικός κρίκος</w:t>
            </w:r>
          </w:p>
        </w:tc>
        <w:tc>
          <w:tcPr>
            <w:tcW w:w="4807" w:type="dxa"/>
          </w:tcPr>
          <w:p w:rsidR="002C0DFC" w:rsidRPr="00096678" w:rsidRDefault="002C0DFC" w:rsidP="00096678">
            <w:pPr>
              <w:spacing w:after="0" w:line="240" w:lineRule="auto"/>
              <w:jc w:val="center"/>
            </w:pPr>
            <w:r w:rsidRPr="00096678">
              <w:t>Μπλε του μεθυλενίου</w:t>
            </w:r>
          </w:p>
        </w:tc>
      </w:tr>
      <w:tr w:rsidR="002C0DFC" w:rsidRPr="00096678" w:rsidTr="00096678">
        <w:tc>
          <w:tcPr>
            <w:tcW w:w="4806" w:type="dxa"/>
          </w:tcPr>
          <w:p w:rsidR="002C0DFC" w:rsidRPr="00096678" w:rsidRDefault="002C0DFC" w:rsidP="00096678">
            <w:pPr>
              <w:spacing w:after="0" w:line="240" w:lineRule="auto"/>
            </w:pPr>
            <w:r w:rsidRPr="00096678">
              <w:t>Ξύλινη λαβίδα-πλαστικό σταγονόμετρο</w:t>
            </w:r>
          </w:p>
        </w:tc>
        <w:tc>
          <w:tcPr>
            <w:tcW w:w="4807" w:type="dxa"/>
          </w:tcPr>
          <w:p w:rsidR="002C0DFC" w:rsidRPr="00096678" w:rsidRDefault="002C0DFC" w:rsidP="00096678">
            <w:pPr>
              <w:spacing w:after="0" w:line="240" w:lineRule="auto"/>
            </w:pPr>
          </w:p>
        </w:tc>
      </w:tr>
      <w:tr w:rsidR="002C0DFC" w:rsidRPr="00096678" w:rsidTr="00096678">
        <w:tc>
          <w:tcPr>
            <w:tcW w:w="4806" w:type="dxa"/>
          </w:tcPr>
          <w:p w:rsidR="002C0DFC" w:rsidRPr="00096678" w:rsidRDefault="002C0DFC" w:rsidP="00096678">
            <w:pPr>
              <w:spacing w:after="0" w:line="240" w:lineRule="auto"/>
            </w:pPr>
            <w:r w:rsidRPr="00096678">
              <w:t>Υδροβολέας με απιοντισμένο νερό</w:t>
            </w:r>
          </w:p>
        </w:tc>
        <w:tc>
          <w:tcPr>
            <w:tcW w:w="4807" w:type="dxa"/>
          </w:tcPr>
          <w:p w:rsidR="002C0DFC" w:rsidRPr="00096678" w:rsidRDefault="002C0DFC" w:rsidP="00096678">
            <w:pPr>
              <w:spacing w:after="0" w:line="240" w:lineRule="auto"/>
            </w:pPr>
          </w:p>
        </w:tc>
      </w:tr>
      <w:tr w:rsidR="002C0DFC" w:rsidRPr="00096678" w:rsidTr="00096678">
        <w:tc>
          <w:tcPr>
            <w:tcW w:w="4806" w:type="dxa"/>
          </w:tcPr>
          <w:p w:rsidR="002C0DFC" w:rsidRPr="00096678" w:rsidRDefault="002C0DFC" w:rsidP="00096678">
            <w:pPr>
              <w:spacing w:after="0" w:line="240" w:lineRule="auto"/>
            </w:pPr>
            <w:r w:rsidRPr="00096678">
              <w:t>Αντικειμενοφόρος</w:t>
            </w:r>
            <w:r w:rsidRPr="00096678">
              <w:rPr>
                <w:lang w:val="en-US"/>
              </w:rPr>
              <w:t xml:space="preserve"> </w:t>
            </w:r>
            <w:r w:rsidRPr="00096678">
              <w:t xml:space="preserve"> πλάκα-καλυπτρίδα</w:t>
            </w:r>
          </w:p>
        </w:tc>
        <w:tc>
          <w:tcPr>
            <w:tcW w:w="4807" w:type="dxa"/>
          </w:tcPr>
          <w:p w:rsidR="002C0DFC" w:rsidRPr="00096678" w:rsidRDefault="002C0DFC" w:rsidP="00096678">
            <w:pPr>
              <w:spacing w:after="0" w:line="240" w:lineRule="auto"/>
              <w:rPr>
                <w:lang w:val="en-US"/>
              </w:rPr>
            </w:pPr>
          </w:p>
        </w:tc>
      </w:tr>
      <w:tr w:rsidR="002C0DFC" w:rsidRPr="00096678" w:rsidTr="00096678">
        <w:tc>
          <w:tcPr>
            <w:tcW w:w="4806" w:type="dxa"/>
          </w:tcPr>
          <w:p w:rsidR="002C0DFC" w:rsidRPr="00096678" w:rsidRDefault="002C0DFC" w:rsidP="00096678">
            <w:pPr>
              <w:spacing w:after="0" w:line="240" w:lineRule="auto"/>
            </w:pPr>
            <w:r w:rsidRPr="00096678">
              <w:t>Στήριγμα δοκιμαστικών σωλήνων με δοκιμαστικούς σωλήνες</w:t>
            </w:r>
          </w:p>
        </w:tc>
        <w:tc>
          <w:tcPr>
            <w:tcW w:w="4807" w:type="dxa"/>
          </w:tcPr>
          <w:p w:rsidR="002C0DFC" w:rsidRPr="00096678" w:rsidRDefault="002C0DFC" w:rsidP="00096678">
            <w:pPr>
              <w:spacing w:after="0" w:line="240" w:lineRule="auto"/>
            </w:pPr>
          </w:p>
        </w:tc>
      </w:tr>
      <w:tr w:rsidR="002C0DFC" w:rsidRPr="00096678" w:rsidTr="00096678">
        <w:tc>
          <w:tcPr>
            <w:tcW w:w="4806" w:type="dxa"/>
          </w:tcPr>
          <w:p w:rsidR="002C0DFC" w:rsidRPr="00096678" w:rsidRDefault="002C0DFC" w:rsidP="00096678">
            <w:pPr>
              <w:spacing w:after="0" w:line="240" w:lineRule="auto"/>
            </w:pPr>
            <w:r w:rsidRPr="00096678">
              <w:t xml:space="preserve">Δοχείο έκπλυσης(αλουμινένιο) </w:t>
            </w:r>
          </w:p>
        </w:tc>
        <w:tc>
          <w:tcPr>
            <w:tcW w:w="4807" w:type="dxa"/>
          </w:tcPr>
          <w:p w:rsidR="002C0DFC" w:rsidRPr="00096678" w:rsidRDefault="002C0DFC" w:rsidP="00096678">
            <w:pPr>
              <w:spacing w:after="0" w:line="240" w:lineRule="auto"/>
            </w:pPr>
          </w:p>
        </w:tc>
      </w:tr>
      <w:tr w:rsidR="002C0DFC" w:rsidRPr="00096678" w:rsidTr="00096678">
        <w:tc>
          <w:tcPr>
            <w:tcW w:w="4806" w:type="dxa"/>
          </w:tcPr>
          <w:p w:rsidR="002C0DFC" w:rsidRPr="00096678" w:rsidRDefault="002C0DFC" w:rsidP="00096678">
            <w:pPr>
              <w:spacing w:after="0" w:line="240" w:lineRule="auto"/>
            </w:pPr>
            <w:r w:rsidRPr="00096678">
              <w:t>Οπτικό μικροσκόπιο</w:t>
            </w:r>
          </w:p>
        </w:tc>
        <w:tc>
          <w:tcPr>
            <w:tcW w:w="4807" w:type="dxa"/>
          </w:tcPr>
          <w:p w:rsidR="002C0DFC" w:rsidRPr="00096678" w:rsidRDefault="002C0DFC" w:rsidP="00096678">
            <w:pPr>
              <w:spacing w:after="0" w:line="240" w:lineRule="auto"/>
            </w:pPr>
          </w:p>
        </w:tc>
      </w:tr>
    </w:tbl>
    <w:p w:rsidR="002C0DFC" w:rsidRPr="009B7976" w:rsidRDefault="002C0DFC" w:rsidP="006368A8"/>
    <w:p w:rsidR="002C0DFC" w:rsidRDefault="002C0DFC" w:rsidP="006368A8">
      <w:pPr>
        <w:rPr>
          <w:lang w:val="en-US"/>
        </w:rPr>
      </w:pPr>
    </w:p>
    <w:p w:rsidR="002C0DFC" w:rsidRPr="002C1268" w:rsidRDefault="002C0DFC" w:rsidP="006368A8">
      <w:pPr>
        <w:rPr>
          <w:lang w:val="en-US"/>
        </w:rPr>
      </w:pPr>
    </w:p>
    <w:p w:rsidR="002C0DFC" w:rsidRPr="00CE42BF" w:rsidRDefault="002C0DFC" w:rsidP="00CE42BF">
      <w:pPr>
        <w:rPr>
          <w:b/>
          <w:bCs/>
        </w:rPr>
      </w:pPr>
      <w:r w:rsidRPr="00CE42BF">
        <w:rPr>
          <w:b/>
          <w:bCs/>
        </w:rPr>
        <w:t>1η Δραστηριότητα</w:t>
      </w:r>
    </w:p>
    <w:p w:rsidR="002C0DFC" w:rsidRPr="006368A8" w:rsidRDefault="002C0DFC" w:rsidP="006368A8">
      <w:r w:rsidRPr="00CE42BF">
        <w:t xml:space="preserve">Με το σταγονόμετρο βάλτε στον άδειο δοκιμαστικό σωλήνα μικρή ποσότητα από το </w:t>
      </w:r>
      <w:r>
        <w:t>εν</w:t>
      </w:r>
      <w:r w:rsidRPr="00CE42BF">
        <w:t>αιώρημα του δείγματος και πρ</w:t>
      </w:r>
      <w:r>
        <w:t>οσθέστε 2-3 σταγόνες του δείκτη μπλε της βρωμοθυμόλης.</w:t>
      </w:r>
    </w:p>
    <w:p w:rsidR="002C0DFC" w:rsidRDefault="002C0DFC" w:rsidP="00CE42BF">
      <w:r w:rsidRPr="00B67AA6">
        <w:rPr>
          <w:noProof/>
          <w:lang w:eastAsia="el-GR"/>
        </w:rPr>
        <w:pict>
          <v:shape id="Εικόνα 1" o:spid="_x0000_i1029" type="#_x0000_t75" style="width:189pt;height:162.75pt;visibility:visible">
            <v:imagedata r:id="rId10" o:title=""/>
          </v:shape>
        </w:pict>
      </w:r>
      <w:r w:rsidRPr="00CE42BF">
        <w:t xml:space="preserve"> </w:t>
      </w:r>
      <w:r w:rsidRPr="00CE42BF">
        <w:rPr>
          <w:b/>
        </w:rPr>
        <w:t>1.α</w:t>
      </w:r>
      <w:r w:rsidRPr="00CE42BF">
        <w:t xml:space="preserve">. Το χρώμα του δείκτη μέσα στο </w:t>
      </w:r>
      <w:r>
        <w:t>εν</w:t>
      </w:r>
      <w:r w:rsidRPr="00CE42BF">
        <w:t>αιώρημα του γιαουρτιού είναι ….............. άρα το pH ..............</w:t>
      </w:r>
      <w:r w:rsidRPr="00BA7AE0">
        <w:t xml:space="preserve"> και</w:t>
      </w:r>
      <w:r w:rsidRPr="00CE42BF">
        <w:t xml:space="preserve"> διάλυμα είναι </w:t>
      </w:r>
      <w:r w:rsidRPr="00BA7AE0">
        <w:t>..............</w:t>
      </w:r>
    </w:p>
    <w:p w:rsidR="002C0DFC" w:rsidRDefault="002C0DFC" w:rsidP="00CE42BF">
      <w:r w:rsidRPr="00CE42BF">
        <w:rPr>
          <w:b/>
        </w:rPr>
        <w:t>1.</w:t>
      </w:r>
      <w:r>
        <w:rPr>
          <w:b/>
        </w:rPr>
        <w:t>β</w:t>
      </w:r>
      <w:r w:rsidRPr="00CE42BF">
        <w:rPr>
          <w:b/>
        </w:rPr>
        <w:t>.</w:t>
      </w:r>
      <w:r w:rsidRPr="00CE42BF">
        <w:t xml:space="preserve"> Το γιαούρτι έχει γλυκόξινη γεύση. Η γλυκύτητα προέρχεται από τα σάκχαρα που δεν ζυμώθηκαν. Σε ποιο συστατικό του πιστεύετε ότι οφείλεται η όξινη γεύση του;  Να αιτιολογήσετε την απάντησή </w:t>
      </w:r>
      <w:r>
        <w:t xml:space="preserve">σας </w:t>
      </w:r>
      <w:r w:rsidRPr="00BA7AE0">
        <w:t>………………………………………………………</w:t>
      </w:r>
      <w:r>
        <w:t>………………………………………………………………………………………………..</w:t>
      </w:r>
    </w:p>
    <w:p w:rsidR="002C0DFC" w:rsidRDefault="002C0DFC" w:rsidP="00CE42BF"/>
    <w:p w:rsidR="002C0DFC" w:rsidRDefault="002C0DFC" w:rsidP="003F32EC">
      <w:pPr>
        <w:rPr>
          <w:b/>
          <w:bCs/>
        </w:rPr>
      </w:pPr>
      <w:r w:rsidRPr="00444D4F">
        <w:rPr>
          <w:b/>
          <w:bCs/>
        </w:rPr>
        <w:t>2η Δραστηριότητα</w:t>
      </w:r>
    </w:p>
    <w:p w:rsidR="002C0DFC" w:rsidRPr="00444D4F" w:rsidRDefault="002C0DFC" w:rsidP="003F32EC">
      <w:r w:rsidRPr="009A37F6">
        <w:rPr>
          <w:rFonts w:cs="CFHelveticaCond-Bold"/>
          <w:bCs/>
        </w:rPr>
        <w:t>Για την ανίχνευση απλών σακχάρων στις τροφές, χρησιμοποιείται το διάλυμα Βενεδικτίνης (Benedict). Πρόκειται για ένα γαλαζωπό διάλυμα το  οποίο περιέχει ως βασικό συστατικό θειικό χαλκό (</w:t>
      </w:r>
      <w:r w:rsidRPr="009A37F6">
        <w:rPr>
          <w:rFonts w:cs="CFHelveticaCond-Bold"/>
          <w:bCs/>
          <w:lang w:val="en-US"/>
        </w:rPr>
        <w:t>CuSO</w:t>
      </w:r>
      <w:r w:rsidRPr="009A37F6">
        <w:rPr>
          <w:rFonts w:cs="CFHelveticaCond-Bold"/>
          <w:bCs/>
          <w:vertAlign w:val="subscript"/>
        </w:rPr>
        <w:t>4</w:t>
      </w:r>
      <w:r w:rsidRPr="009A37F6">
        <w:rPr>
          <w:rFonts w:cs="CFHelveticaCond-Bold"/>
          <w:bCs/>
        </w:rPr>
        <w:t xml:space="preserve">). Το διάλυμα </w:t>
      </w:r>
      <w:r w:rsidRPr="009A37F6">
        <w:rPr>
          <w:rFonts w:cs="CFHelveticaCond-Bold"/>
          <w:bCs/>
          <w:lang w:val="en-US"/>
        </w:rPr>
        <w:t>Benedict</w:t>
      </w:r>
      <w:r w:rsidRPr="009A37F6">
        <w:rPr>
          <w:rFonts w:cs="CFHelveticaCond-Bold"/>
          <w:bCs/>
        </w:rPr>
        <w:t xml:space="preserve"> όταν έλθει σε επαφή με απλά σάκχαρα όπως η γλυκόζη και η φρουκτόζη </w:t>
      </w:r>
      <w:r w:rsidRPr="009A37F6">
        <w:rPr>
          <w:rFonts w:cs="CFHelveticaCond-Bold"/>
          <w:bCs/>
          <w:u w:val="dotted"/>
        </w:rPr>
        <w:t>μετά από ολιγόλεπτη θέρμανση</w:t>
      </w:r>
      <w:r w:rsidRPr="009A37F6">
        <w:rPr>
          <w:rFonts w:cs="CFHelveticaCond-Bold"/>
          <w:bCs/>
        </w:rPr>
        <w:t xml:space="preserve"> αντιδρά και δίνει προϊόντα που έχουν κεραμιδί χρώμα.</w:t>
      </w:r>
    </w:p>
    <w:p w:rsidR="002C0DFC" w:rsidRDefault="002C0DFC" w:rsidP="003F32EC">
      <w:pPr>
        <w:pStyle w:val="ListParagraph"/>
        <w:numPr>
          <w:ilvl w:val="0"/>
          <w:numId w:val="7"/>
        </w:numPr>
      </w:pPr>
      <w:r>
        <w:t>α) Με το σταγονόμετρο βάλτε στον άδειο δοκιμαστικό σωλήνα μικρή ποσότητα από το εναιώρημα του γιαουρτιού και προσθέστε διάλυμα Benedict μέσα σ΄ αυτόν, μέχρι το χρώμα του να γίνει γαλάζιο(5 σταγόνες).</w:t>
      </w:r>
    </w:p>
    <w:p w:rsidR="002C0DFC" w:rsidRDefault="002C0DFC" w:rsidP="003F32EC">
      <w:pPr>
        <w:pStyle w:val="ListParagraph"/>
        <w:numPr>
          <w:ilvl w:val="0"/>
          <w:numId w:val="7"/>
        </w:numPr>
      </w:pPr>
      <w:r>
        <w:t xml:space="preserve">β) Τοποθετήστε τον δοκιμαστικό σωλήνα στο υδατόλουτρο για 5-10 λεπτά. </w:t>
      </w:r>
    </w:p>
    <w:p w:rsidR="002C0DFC" w:rsidRDefault="002C0DFC" w:rsidP="005376AB">
      <w:r>
        <w:t>Τι παρατηρείτε</w:t>
      </w:r>
      <w:r w:rsidRPr="00B15AC2">
        <w:t xml:space="preserve"> </w:t>
      </w:r>
      <w:r>
        <w:rPr>
          <w:rFonts w:ascii="Arial" w:hAnsi="Arial" w:cs="Arial"/>
        </w:rPr>
        <w:t>;</w:t>
      </w:r>
      <w:r w:rsidRPr="00B15AC2">
        <w:t xml:space="preserve"> </w:t>
      </w:r>
      <w:r>
        <w:t xml:space="preserve">……… ……………………………………………………………………………………………………………………………        </w:t>
      </w:r>
    </w:p>
    <w:p w:rsidR="002C0DFC" w:rsidRDefault="002C0DFC" w:rsidP="005376AB">
      <w:r>
        <w:t>Τι συμπεραίνετε</w:t>
      </w:r>
      <w:r>
        <w:rPr>
          <w:rFonts w:ascii="Arial" w:hAnsi="Arial" w:cs="Arial"/>
        </w:rPr>
        <w:t>;</w:t>
      </w:r>
    </w:p>
    <w:p w:rsidR="002C0DFC" w:rsidRDefault="002C0DFC" w:rsidP="005376AB">
      <w:r>
        <w:t>…………………………………………………………………………………………………………………………………………………………….</w:t>
      </w:r>
    </w:p>
    <w:p w:rsidR="002C0DFC" w:rsidRPr="00A441D3" w:rsidRDefault="002C0DFC" w:rsidP="00A441D3">
      <w:pPr>
        <w:rPr>
          <w:b/>
          <w:bCs/>
        </w:rPr>
      </w:pPr>
      <w:r w:rsidRPr="00B15AC2">
        <w:t xml:space="preserve"> </w:t>
      </w:r>
      <w:r w:rsidRPr="00A441D3">
        <w:rPr>
          <w:b/>
          <w:bCs/>
        </w:rPr>
        <w:t>3η Δραστηριότητα</w:t>
      </w:r>
      <w:r w:rsidRPr="00096678">
        <w:rPr>
          <w:b/>
          <w:noProof/>
          <w:lang w:eastAsia="el-GR"/>
        </w:rPr>
        <w:pict>
          <v:shape id="_x0000_i1030" type="#_x0000_t75" style="width:71.25pt;height:52.5pt;visibility:visible">
            <v:imagedata r:id="rId11" o:title=""/>
          </v:shape>
        </w:pict>
      </w:r>
    </w:p>
    <w:p w:rsidR="002C0DFC" w:rsidRPr="002A301B" w:rsidRDefault="002C0DFC" w:rsidP="0048324B">
      <w:pPr>
        <w:numPr>
          <w:ilvl w:val="0"/>
          <w:numId w:val="5"/>
        </w:numPr>
      </w:pPr>
      <w:r w:rsidRPr="002A301B">
        <w:t xml:space="preserve">Πάρτε μικρό μέρος από το </w:t>
      </w:r>
      <w:r>
        <w:t>εν</w:t>
      </w:r>
      <w:r w:rsidRPr="002A301B">
        <w:t>αιώρημα του γιαουρτιού απλά βυθίζοντας τον κρίκο μέσα και απλώστε το στο κέντρο της πλάκας</w:t>
      </w:r>
    </w:p>
    <w:p w:rsidR="002C0DFC" w:rsidRPr="002A301B" w:rsidRDefault="002C0DFC" w:rsidP="0048324B">
      <w:pPr>
        <w:numPr>
          <w:ilvl w:val="0"/>
          <w:numId w:val="5"/>
        </w:numPr>
      </w:pPr>
      <w:r w:rsidRPr="002A301B">
        <w:t>Πιάστε την πλάκα με την ξύλινη λαβίδα και φέρτε την από την πλευρά που δεν περιέχει το δείγμα κοντά στην φλόγα του λύχνου χωρίς όμως να ακουμπά σε αυτήν περνώντας την πάνω από τη φωτιά μέχρι να στεγνώσει το δείγμα ώστε να σταθεροποιηθεί.</w:t>
      </w:r>
    </w:p>
    <w:p w:rsidR="002C0DFC" w:rsidRPr="002A301B" w:rsidRDefault="002C0DFC" w:rsidP="0048324B">
      <w:pPr>
        <w:numPr>
          <w:ilvl w:val="0"/>
          <w:numId w:val="5"/>
        </w:numPr>
      </w:pPr>
      <w:r w:rsidRPr="002A301B">
        <w:t>Ρίξτε στο δείγμα σ</w:t>
      </w:r>
      <w:r>
        <w:t xml:space="preserve">ας μία σταγόνα χρωστικής μπλε </w:t>
      </w:r>
      <w:r w:rsidRPr="002A301B">
        <w:t xml:space="preserve"> του μεθυλενίου και αφήστε τ</w:t>
      </w:r>
      <w:r>
        <w:t xml:space="preserve">ην χρωστική να στεγνώσει για  5 λεπτά περίπου </w:t>
      </w:r>
      <w:r w:rsidRPr="002A301B">
        <w:t>και κα</w:t>
      </w:r>
      <w:r>
        <w:t>τόπιν ξεπλύνετε με άφθονο νερό με τον υδροβολέα.</w:t>
      </w:r>
    </w:p>
    <w:p w:rsidR="002C0DFC" w:rsidRDefault="002C0DFC" w:rsidP="0048324B">
      <w:pPr>
        <w:pStyle w:val="ListParagraph"/>
        <w:numPr>
          <w:ilvl w:val="0"/>
          <w:numId w:val="5"/>
        </w:numPr>
      </w:pPr>
      <w:r>
        <w:t xml:space="preserve">Τοποθετείστε την καλυπτρίδα και παρατηρείστε </w:t>
      </w:r>
      <w:r w:rsidRPr="002A301B">
        <w:t xml:space="preserve"> το παρασκεύασμα στο οπτικό μικροσκόπιο ξεκινώντας από την μικρότερη μεγέθυνση προχωρώντας στις μεγαλύτερες μεγεθύνσεις</w:t>
      </w:r>
      <w:r>
        <w:t xml:space="preserve"> μέχρι</w:t>
      </w:r>
      <w:r w:rsidRPr="00A96CCD">
        <w:t xml:space="preserve"> </w:t>
      </w:r>
      <w:r w:rsidRPr="003C1609">
        <w:t>x400</w:t>
      </w:r>
      <w:r w:rsidRPr="002A301B">
        <w:t>.</w:t>
      </w:r>
    </w:p>
    <w:p w:rsidR="002C0DFC" w:rsidRDefault="002C0DFC" w:rsidP="005376AB">
      <w:r w:rsidRPr="00900BE5">
        <w:t>3.</w:t>
      </w:r>
      <w:r>
        <w:t xml:space="preserve">α) </w:t>
      </w:r>
      <w:r w:rsidRPr="003C1609">
        <w:t xml:space="preserve">Διακρίνετε στο δείγμα σας </w:t>
      </w:r>
      <w:r>
        <w:t xml:space="preserve">  μικροοργανισμούς </w:t>
      </w:r>
      <w:r w:rsidRPr="003C1609">
        <w:t xml:space="preserve">: </w:t>
      </w:r>
      <w:r>
        <w:t>………………………….</w:t>
      </w:r>
      <w:r w:rsidRPr="00900BE5">
        <w:t xml:space="preserve"> </w:t>
      </w:r>
      <w:r w:rsidRPr="003C1609">
        <w:t>Όταν τους εντοπίσετε, στην μεγέθυνση x400, να τους δείξετε στον επιτηρητή σας και να ζωγραφίσετε  μέσα στο κύκλο ότι παρατηρείτε στο μικροσκόπιο.</w:t>
      </w:r>
    </w:p>
    <w:p w:rsidR="002C0DFC" w:rsidRPr="00053F5E" w:rsidRDefault="002C0DFC" w:rsidP="00991156">
      <w:pPr>
        <w:rPr>
          <w:b/>
        </w:rPr>
      </w:pPr>
      <w:r w:rsidRPr="00991156">
        <w:rPr>
          <w:b/>
        </w:rPr>
        <w:t xml:space="preserve">ΠΡΟΣΟΧΗ! </w:t>
      </w:r>
      <w:r w:rsidRPr="00053F5E">
        <w:rPr>
          <w:b/>
        </w:rPr>
        <w:t>Να παραδώσετε  την</w:t>
      </w:r>
      <w:r>
        <w:rPr>
          <w:b/>
        </w:rPr>
        <w:t xml:space="preserve"> </w:t>
      </w:r>
      <w:r w:rsidRPr="00053F5E">
        <w:rPr>
          <w:b/>
        </w:rPr>
        <w:t xml:space="preserve"> αντικειμενοφόρο </w:t>
      </w:r>
      <w:r>
        <w:rPr>
          <w:b/>
        </w:rPr>
        <w:t xml:space="preserve"> </w:t>
      </w:r>
      <w:r w:rsidRPr="00053F5E">
        <w:rPr>
          <w:b/>
        </w:rPr>
        <w:t>πλάκα με το παρασκεύασμα σας  στον επιτηρητή, προτού   φύγετε.</w:t>
      </w:r>
    </w:p>
    <w:p w:rsidR="002C0DFC" w:rsidRPr="00A22003" w:rsidRDefault="002C0DFC" w:rsidP="00ED7944">
      <w:pPr>
        <w:tabs>
          <w:tab w:val="left" w:pos="8080"/>
        </w:tabs>
        <w:ind w:left="-284" w:firstLine="141"/>
      </w:pPr>
      <w:r>
        <w:rPr>
          <w:noProof/>
          <w:lang w:eastAsia="el-GR"/>
        </w:rPr>
        <w:pict>
          <v:oval id="Έλλειψη 2" o:spid="_x0000_s1026" style="position:absolute;left:0;text-align:left;margin-left:55.35pt;margin-top:19.85pt;width:142.45pt;height:137.8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" strokeweight="2pt"/>
        </w:pict>
      </w:r>
      <w:r>
        <w:t xml:space="preserve">                                                                                              </w:t>
      </w:r>
    </w:p>
    <w:p w:rsidR="002C0DFC" w:rsidRDefault="002C0DFC" w:rsidP="004826B7">
      <w:r w:rsidRPr="004826B7">
        <w:br/>
      </w:r>
    </w:p>
    <w:p w:rsidR="002C0DFC" w:rsidRPr="004826B7" w:rsidRDefault="002C0DFC" w:rsidP="004826B7"/>
    <w:p w:rsidR="002C0DFC" w:rsidRDefault="002C0DFC" w:rsidP="006B1183"/>
    <w:p w:rsidR="002C0DFC" w:rsidRDefault="002C0DFC" w:rsidP="006B1183"/>
    <w:p w:rsidR="002C0DFC" w:rsidRDefault="002C0DFC" w:rsidP="006B1183"/>
    <w:p w:rsidR="002C0DFC" w:rsidRDefault="002C0DFC" w:rsidP="006B1183"/>
    <w:p w:rsidR="002C0DFC" w:rsidRDefault="002C0DFC" w:rsidP="00960F53">
      <w:r>
        <w:t>Ερώτηση 1</w:t>
      </w:r>
      <w:r w:rsidRPr="00ED050E">
        <w:rPr>
          <w:vertAlign w:val="superscript"/>
        </w:rPr>
        <w:t>η</w:t>
      </w:r>
      <w:r>
        <w:t xml:space="preserve"> </w:t>
      </w:r>
      <w:r w:rsidRPr="00960F53">
        <w:t xml:space="preserve">Είναι γνωστό ότι τα αντιβιοτικά </w:t>
      </w:r>
      <w:r>
        <w:t>καταστρέφουν επιλεκτικά τα βακτήρια  και όχι τα  δικά  μας ευκαρυωτικά  κύτταρα</w:t>
      </w:r>
      <w:r w:rsidRPr="00960F53">
        <w:t>. Πώς κρίνετε την πρόταση των γιατρών να καταναλώνουμε για</w:t>
      </w:r>
      <w:r>
        <w:t>ούρτι όταν παίρνουμε αντιβίωση;</w:t>
      </w:r>
    </w:p>
    <w:p w:rsidR="002C0DFC" w:rsidRPr="001E08B2" w:rsidRDefault="002C0DFC" w:rsidP="00960F53">
      <w:r>
        <w:t>…………………………………………………………………………………………………………………………………………………………………………………………………………………………………………………………………………………………………………………………………………………………………………………………………………………………………………………………………………………………………………………………………………………………………………………………………………………………………………………………………………………………………………………………………………………</w:t>
      </w:r>
      <w:r w:rsidRPr="001E08B2">
        <w:t>………………………………………………………………………………………..</w:t>
      </w:r>
    </w:p>
    <w:p w:rsidR="002C0DFC" w:rsidRDefault="002C0DFC" w:rsidP="00960F53">
      <w:bookmarkStart w:id="0" w:name="_GoBack"/>
      <w:bookmarkEnd w:id="0"/>
      <w:r>
        <w:t>Ερώτηση 2</w:t>
      </w:r>
      <w:r w:rsidRPr="00ED050E">
        <w:rPr>
          <w:vertAlign w:val="superscript"/>
        </w:rPr>
        <w:t>η</w:t>
      </w:r>
    </w:p>
    <w:p w:rsidR="002C0DFC" w:rsidRDefault="002C0DFC" w:rsidP="00960F53">
      <w:r>
        <w:t xml:space="preserve">Θα κατατάσσατε το γιαούρτι στα </w:t>
      </w:r>
      <w:r w:rsidRPr="00D9014D">
        <w:rPr>
          <w:b/>
        </w:rPr>
        <w:t>λειτουργικά τρόφιμα</w:t>
      </w:r>
      <w:r w:rsidRPr="006765E5">
        <w:t xml:space="preserve"> </w:t>
      </w:r>
      <w:r>
        <w:t xml:space="preserve">και </w:t>
      </w:r>
      <w:r w:rsidRPr="00A606B3">
        <w:t>γιατί;</w:t>
      </w:r>
    </w:p>
    <w:p w:rsidR="002C0DFC" w:rsidRDefault="002C0DFC" w:rsidP="00960F53">
      <w:r>
        <w:t>………………………………………………………………………………………………………………………………………………………………………………………………………………………………………………………………………………………………………………………………………………………………………………………………………………</w:t>
      </w:r>
      <w:r w:rsidRPr="00991156">
        <w:t>……………………………………………………………………………………..</w:t>
      </w:r>
    </w:p>
    <w:p w:rsidR="002C0DFC" w:rsidRDefault="002C0DFC" w:rsidP="00960F53">
      <w:r>
        <w:t>Ερώτηση 3</w:t>
      </w:r>
      <w:r w:rsidRPr="00ED050E">
        <w:rPr>
          <w:vertAlign w:val="superscript"/>
        </w:rPr>
        <w:t>η</w:t>
      </w:r>
    </w:p>
    <w:p w:rsidR="002C0DFC" w:rsidRPr="00442AF4" w:rsidRDefault="002C0DFC" w:rsidP="00960F53">
      <w:r>
        <w:t xml:space="preserve"> Κάποια γιαούρτια αναγράφουν  στη συσκευασία τους  </w:t>
      </w:r>
      <w:r w:rsidRPr="00991156">
        <w:t>“</w:t>
      </w:r>
      <w:r w:rsidRPr="00FA4C8A">
        <w:rPr>
          <w:b/>
        </w:rPr>
        <w:t>ζωντανό γιαούρτι</w:t>
      </w:r>
      <w:r>
        <w:t xml:space="preserve"> </w:t>
      </w:r>
      <w:r w:rsidRPr="00991156">
        <w:t>“.</w:t>
      </w:r>
      <w:r>
        <w:t>Μπορείτε να δώσετε μια εξήγηση για αυτό</w:t>
      </w:r>
      <w:r>
        <w:rPr>
          <w:rFonts w:ascii="Arial" w:hAnsi="Arial" w:cs="Arial"/>
        </w:rPr>
        <w:t>;</w:t>
      </w:r>
      <w:r>
        <w:t xml:space="preserve">  </w:t>
      </w:r>
    </w:p>
    <w:p w:rsidR="002C0DFC" w:rsidRPr="00991156" w:rsidRDefault="002C0DFC" w:rsidP="00960F53">
      <w:r>
        <w:t>…………………………………………………………………………………………………………………………………………………………………………………………………………………………………………………………………………………………………………………………………………………………………………………………………………………………………………………</w:t>
      </w:r>
      <w:r w:rsidRPr="00991156">
        <w:t>…………………………………………………..</w:t>
      </w:r>
    </w:p>
    <w:p w:rsidR="002C0DFC" w:rsidRDefault="002C0DFC" w:rsidP="00F1248B">
      <w:r>
        <w:t>4 Δραστηριότητα</w:t>
      </w:r>
    </w:p>
    <w:p w:rsidR="002C0DFC" w:rsidRDefault="002C0DFC" w:rsidP="00F1248B">
      <w:r w:rsidRPr="00F1248B">
        <w:t xml:space="preserve">Προκειμένου να διαπιστώσουν τον αριθμό των μικροοργανισμών οι βιολόγοι, χρησιμοποιούν μια ειδική πλάκα (αντί, αντικειμενοφόρου πλάκας) την πλάκα </w:t>
      </w:r>
      <w:r w:rsidRPr="00F1248B">
        <w:rPr>
          <w:lang w:val="en-US"/>
        </w:rPr>
        <w:t>neubauer</w:t>
      </w:r>
      <w:r w:rsidRPr="00F1248B">
        <w:t xml:space="preserve"> η οποία δομείται από πολλά τετραγωνάκια ώστε να επιτρέπει την ακριβή καταμέτρηση.</w:t>
      </w:r>
      <w:r>
        <w:t xml:space="preserve">        </w:t>
      </w:r>
    </w:p>
    <w:p w:rsidR="002C0DFC" w:rsidRPr="00F1248B" w:rsidRDefault="002C0DFC" w:rsidP="00F1248B">
      <w:r w:rsidRPr="00F1248B">
        <w:t xml:space="preserve">Μια  φωτογραφία της πλάκας </w:t>
      </w:r>
      <w:r w:rsidRPr="00F1248B">
        <w:rPr>
          <w:lang w:val="en-US"/>
        </w:rPr>
        <w:t>neubauer</w:t>
      </w:r>
      <w:r w:rsidRPr="00F1248B">
        <w:t xml:space="preserve"> με μικροοργανισμούς – γαλακτοβάκιλους από αραιωμένο δείγμα γιαουρτιού φαίνεται παρακάτω. Στο αρχικό εναιώρημα γιαουρτιού που παρασκευάσαμε η ποσότητα μικροοργανισμών ήταν τόσο μεγάλη που ήταν δύσκολο να καταμετρηθούν. Για να είναι δυνατή η καταμέτρησή τους εργαστήκαμε ω</w:t>
      </w:r>
      <w:r>
        <w:t>ς εξής. Από το αρχικό δείγμα- εν</w:t>
      </w:r>
      <w:r w:rsidRPr="00F1248B">
        <w:t xml:space="preserve">αιώρημα πήραμε 1 </w:t>
      </w:r>
      <w:r>
        <w:rPr>
          <w:lang w:val="en-US"/>
        </w:rPr>
        <w:t>mL</w:t>
      </w:r>
      <w:r>
        <w:t xml:space="preserve"> .  Προσθέσαμε  νερό </w:t>
      </w:r>
      <w:r w:rsidRPr="00F1248B">
        <w:t xml:space="preserve"> </w:t>
      </w:r>
      <w:r>
        <w:t xml:space="preserve"> μέχρι τελικού </w:t>
      </w:r>
      <w:r w:rsidRPr="00F1248B">
        <w:t xml:space="preserve"> όγκο</w:t>
      </w:r>
      <w:r>
        <w:t>υ</w:t>
      </w:r>
      <w:r w:rsidRPr="00F1248B">
        <w:t xml:space="preserve"> 10 </w:t>
      </w:r>
      <w:r>
        <w:rPr>
          <w:lang w:val="en-US"/>
        </w:rPr>
        <w:t>mL</w:t>
      </w:r>
      <w:r w:rsidRPr="00F1248B">
        <w:t xml:space="preserve">. Έτσι φτιάξαμε το </w:t>
      </w:r>
      <w:r w:rsidRPr="000D75F3">
        <w:rPr>
          <w:sz w:val="24"/>
          <w:szCs w:val="24"/>
        </w:rPr>
        <w:t xml:space="preserve">διάλυμα </w:t>
      </w:r>
      <w:r w:rsidRPr="000D75F3">
        <w:rPr>
          <w:b/>
          <w:sz w:val="24"/>
          <w:szCs w:val="24"/>
        </w:rPr>
        <w:t>Δ</w:t>
      </w:r>
      <w:r w:rsidRPr="000D75F3">
        <w:rPr>
          <w:b/>
          <w:sz w:val="24"/>
          <w:szCs w:val="24"/>
          <w:vertAlign w:val="subscript"/>
        </w:rPr>
        <w:t>1</w:t>
      </w:r>
      <w:r w:rsidRPr="000D75F3">
        <w:rPr>
          <w:b/>
          <w:sz w:val="24"/>
          <w:szCs w:val="24"/>
        </w:rPr>
        <w:t>.</w:t>
      </w:r>
      <w:r w:rsidRPr="00F1248B">
        <w:t xml:space="preserve"> </w:t>
      </w:r>
    </w:p>
    <w:p w:rsidR="002C0DFC" w:rsidRPr="00F1248B" w:rsidRDefault="002C0DFC" w:rsidP="00F1248B">
      <w:r w:rsidRPr="00F1248B">
        <w:t xml:space="preserve">Από το διάλυμα </w:t>
      </w:r>
      <w:r w:rsidRPr="001B0E1D">
        <w:rPr>
          <w:b/>
        </w:rPr>
        <w:t>Δ</w:t>
      </w:r>
      <w:r w:rsidRPr="001B0E1D">
        <w:rPr>
          <w:b/>
          <w:vertAlign w:val="subscript"/>
        </w:rPr>
        <w:t>1</w:t>
      </w:r>
      <w:r w:rsidRPr="00D549F8">
        <w:rPr>
          <w:vertAlign w:val="subscript"/>
        </w:rPr>
        <w:t xml:space="preserve"> </w:t>
      </w:r>
      <w:r w:rsidRPr="00F1248B">
        <w:t xml:space="preserve">πήραμε 1 </w:t>
      </w:r>
      <w:r>
        <w:rPr>
          <w:lang w:val="en-US"/>
        </w:rPr>
        <w:t>mL</w:t>
      </w:r>
      <w:r w:rsidRPr="00F1248B">
        <w:t xml:space="preserve"> και το αραιώσαμε μέχρι τελικού όγκου 10 </w:t>
      </w:r>
      <w:r w:rsidRPr="00F1248B">
        <w:rPr>
          <w:lang w:val="en-US"/>
        </w:rPr>
        <w:t>m</w:t>
      </w:r>
      <w:r>
        <w:rPr>
          <w:lang w:val="en-US"/>
        </w:rPr>
        <w:t>L</w:t>
      </w:r>
      <w:r w:rsidRPr="00F1248B">
        <w:t xml:space="preserve">. Φτιάξαμε το διάλυμα </w:t>
      </w:r>
      <w:r w:rsidRPr="001B0E1D">
        <w:rPr>
          <w:b/>
        </w:rPr>
        <w:t>Δ</w:t>
      </w:r>
      <w:r w:rsidRPr="001B0E1D">
        <w:rPr>
          <w:b/>
          <w:vertAlign w:val="subscript"/>
        </w:rPr>
        <w:t>2</w:t>
      </w:r>
      <w:r w:rsidRPr="00F1248B">
        <w:t>.</w:t>
      </w:r>
    </w:p>
    <w:p w:rsidR="002C0DFC" w:rsidRPr="00F1248B" w:rsidRDefault="002C0DFC" w:rsidP="00F1248B">
      <w:r w:rsidRPr="00F1248B">
        <w:t xml:space="preserve">Από το διάλυμα </w:t>
      </w:r>
      <w:r w:rsidRPr="001B0E1D">
        <w:rPr>
          <w:b/>
        </w:rPr>
        <w:t>Δ</w:t>
      </w:r>
      <w:r w:rsidRPr="001B0E1D">
        <w:rPr>
          <w:b/>
          <w:vertAlign w:val="subscript"/>
        </w:rPr>
        <w:t>2</w:t>
      </w:r>
      <w:r w:rsidRPr="001B0E1D">
        <w:rPr>
          <w:b/>
        </w:rPr>
        <w:t xml:space="preserve"> </w:t>
      </w:r>
      <w:r w:rsidRPr="00F1248B">
        <w:t xml:space="preserve">πήραμε 1 </w:t>
      </w:r>
      <w:r>
        <w:rPr>
          <w:lang w:val="en-US"/>
        </w:rPr>
        <w:t>mL</w:t>
      </w:r>
      <w:r w:rsidRPr="00F1248B">
        <w:t xml:space="preserve"> και το αραιώσαμε μέχρι τελικού όγκου 10 </w:t>
      </w:r>
      <w:r>
        <w:rPr>
          <w:lang w:val="en-US"/>
        </w:rPr>
        <w:t>mL</w:t>
      </w:r>
      <w:r w:rsidRPr="00F1248B">
        <w:t xml:space="preserve">. Φτιάξαμε το διάλυμα </w:t>
      </w:r>
      <w:r w:rsidRPr="001B0E1D">
        <w:rPr>
          <w:b/>
        </w:rPr>
        <w:t>Δ</w:t>
      </w:r>
      <w:r w:rsidRPr="001B0E1D">
        <w:rPr>
          <w:b/>
          <w:vertAlign w:val="subscript"/>
        </w:rPr>
        <w:t>3</w:t>
      </w:r>
      <w:r w:rsidRPr="001B0E1D">
        <w:rPr>
          <w:b/>
        </w:rPr>
        <w:t>.</w:t>
      </w:r>
    </w:p>
    <w:p w:rsidR="002C0DFC" w:rsidRPr="001B0E1D" w:rsidRDefault="002C0DFC" w:rsidP="00F1248B">
      <w:pPr>
        <w:rPr>
          <w:b/>
        </w:rPr>
      </w:pPr>
      <w:r w:rsidRPr="00F1248B">
        <w:t xml:space="preserve">Για να φτιάξουμε την παρακάτω πλάκα </w:t>
      </w:r>
      <w:r w:rsidRPr="00F1248B">
        <w:rPr>
          <w:lang w:val="en-US"/>
        </w:rPr>
        <w:t>neubauer</w:t>
      </w:r>
      <w:r w:rsidRPr="00F1248B">
        <w:t xml:space="preserve"> χρησιμοποιήσαμε 1 </w:t>
      </w:r>
      <w:r>
        <w:rPr>
          <w:lang w:val="en-US"/>
        </w:rPr>
        <w:t>mL</w:t>
      </w:r>
      <w:r w:rsidRPr="00F1248B">
        <w:t xml:space="preserve"> αραιωμένου δείγματος από το διάλυμα </w:t>
      </w:r>
      <w:r w:rsidRPr="001B0E1D">
        <w:rPr>
          <w:b/>
        </w:rPr>
        <w:t>Δ</w:t>
      </w:r>
      <w:r w:rsidRPr="001B0E1D">
        <w:rPr>
          <w:b/>
          <w:vertAlign w:val="subscript"/>
        </w:rPr>
        <w:t>3</w:t>
      </w:r>
      <w:r w:rsidRPr="001B0E1D">
        <w:rPr>
          <w:b/>
        </w:rPr>
        <w:t>.</w:t>
      </w:r>
    </w:p>
    <w:p w:rsidR="002C0DFC" w:rsidRPr="00F1248B" w:rsidRDefault="002C0DFC" w:rsidP="00F1248B">
      <w:r w:rsidRPr="00F1248B">
        <w:t>Η παρακάτω εικόνα είναι από την παρατήρησή μας στο μικροσκόπιο.</w:t>
      </w:r>
    </w:p>
    <w:p w:rsidR="002C0DFC" w:rsidRPr="00F1248B" w:rsidRDefault="002C0DFC" w:rsidP="00F1248B">
      <w:r>
        <w:rPr>
          <w:noProof/>
          <w:lang w:eastAsia="el-GR"/>
        </w:rPr>
        <w:pict>
          <v:shape id="Εικόνα 3" o:spid="_x0000_s1027" type="#_x0000_t75" alt="image003" style="position:absolute;margin-left:116.25pt;margin-top:26.6pt;width:209.1pt;height:202.8pt;z-index:251657216;visibility:visible">
            <v:imagedata r:id="rId12" o:title="" cropright="27967f"/>
            <w10:wrap type="square"/>
          </v:shape>
        </w:pict>
      </w:r>
      <w:r w:rsidRPr="00F1248B">
        <w:t xml:space="preserve">                                                                                                                                                      </w:t>
      </w:r>
    </w:p>
    <w:p w:rsidR="002C0DFC" w:rsidRPr="00F1248B" w:rsidRDefault="002C0DFC" w:rsidP="00F1248B"/>
    <w:p w:rsidR="002C0DFC" w:rsidRPr="00F1248B" w:rsidRDefault="002C0DFC" w:rsidP="00F1248B"/>
    <w:p w:rsidR="002C0DFC" w:rsidRPr="00F1248B" w:rsidRDefault="002C0DFC" w:rsidP="00F1248B"/>
    <w:p w:rsidR="002C0DFC" w:rsidRPr="00F1248B" w:rsidRDefault="002C0DFC" w:rsidP="00F1248B"/>
    <w:p w:rsidR="002C0DFC" w:rsidRPr="00F1248B" w:rsidRDefault="002C0DFC" w:rsidP="00F1248B"/>
    <w:p w:rsidR="002C0DFC" w:rsidRPr="00F1248B" w:rsidRDefault="002C0DFC" w:rsidP="00F1248B"/>
    <w:p w:rsidR="002C0DFC" w:rsidRPr="00F1248B" w:rsidRDefault="002C0DFC" w:rsidP="00F1248B"/>
    <w:p w:rsidR="002C0DFC" w:rsidRPr="00F1248B" w:rsidRDefault="002C0DFC" w:rsidP="00F1248B"/>
    <w:p w:rsidR="002C0DFC" w:rsidRPr="00F1248B" w:rsidRDefault="002C0DFC" w:rsidP="00F1248B"/>
    <w:p w:rsidR="002C0DFC" w:rsidRPr="00F1248B" w:rsidRDefault="002C0DFC" w:rsidP="00F1248B">
      <w:r>
        <w:t>4α</w:t>
      </w:r>
      <w:r w:rsidRPr="00F1248B">
        <w:t>. Πόσους μικροοργανισμούς καταμετράτε στο οπτικό πεδίο της εικόνας ; …………………….</w:t>
      </w:r>
    </w:p>
    <w:p w:rsidR="002C0DFC" w:rsidRPr="00F1248B" w:rsidRDefault="002C0DFC" w:rsidP="00F1248B">
      <w:r>
        <w:t>4β</w:t>
      </w:r>
      <w:r w:rsidRPr="00F1248B">
        <w:t xml:space="preserve">. Λαμβάνοντας </w:t>
      </w:r>
      <w:r>
        <w:t xml:space="preserve"> </w:t>
      </w:r>
      <w:r w:rsidRPr="00F1248B">
        <w:t>υπόψη, ότι παρατηρήθηκε 1</w:t>
      </w:r>
      <w:r w:rsidRPr="00F1248B">
        <w:rPr>
          <w:lang w:val="en-US"/>
        </w:rPr>
        <w:t>m</w:t>
      </w:r>
      <w:r>
        <w:rPr>
          <w:lang w:val="en-US"/>
        </w:rPr>
        <w:t>L</w:t>
      </w:r>
      <w:r w:rsidRPr="00F1248B">
        <w:t xml:space="preserve"> από το Διάλυμα Δ</w:t>
      </w:r>
      <w:r w:rsidRPr="00D549F8">
        <w:rPr>
          <w:vertAlign w:val="subscript"/>
        </w:rPr>
        <w:t>3</w:t>
      </w:r>
      <w:r w:rsidRPr="00F1248B">
        <w:t xml:space="preserve"> μπορείτε να υπολογίσετε τον αριθμό των μικροοργανισμών στο 1 </w:t>
      </w:r>
      <w:r>
        <w:rPr>
          <w:lang w:val="en-US"/>
        </w:rPr>
        <w:t>mL</w:t>
      </w:r>
      <w:r w:rsidRPr="00F1248B">
        <w:t xml:space="preserve"> του </w:t>
      </w:r>
      <w:r w:rsidRPr="00D549F8">
        <w:rPr>
          <w:b/>
        </w:rPr>
        <w:t>αρχικού</w:t>
      </w:r>
      <w:r w:rsidRPr="00F1248B">
        <w:t xml:space="preserve"> δείγματος ;</w:t>
      </w:r>
    </w:p>
    <w:p w:rsidR="002C0DFC" w:rsidRPr="00D549F8" w:rsidRDefault="002C0DFC" w:rsidP="00F1248B">
      <w:pPr>
        <w:rPr>
          <w:lang w:val="en-US"/>
        </w:rPr>
      </w:pPr>
      <w:r w:rsidRPr="00F1248B">
        <w:t>………………………………………………………………………………………………………………………………………………………………………………………………………………………………………………………………………………………………………………………………………………………………………………………………………………………………………………………………………………………………………………………………………………………………………………………………………………………………………………………………………………………………………………</w:t>
      </w:r>
      <w:r>
        <w:rPr>
          <w:lang w:val="en-US"/>
        </w:rPr>
        <w:t>…………………………………………………………………………………………………………………………….</w:t>
      </w:r>
    </w:p>
    <w:p w:rsidR="002C0DFC" w:rsidRPr="00F1248B" w:rsidRDefault="002C0DFC" w:rsidP="00F1248B"/>
    <w:p w:rsidR="002C0DFC" w:rsidRPr="00F1248B" w:rsidRDefault="002C0DFC" w:rsidP="00F1248B"/>
    <w:p w:rsidR="002C0DFC" w:rsidRPr="00F1248B" w:rsidRDefault="002C0DFC" w:rsidP="00F1248B"/>
    <w:p w:rsidR="002C0DFC" w:rsidRDefault="002C0DFC" w:rsidP="00960F53"/>
    <w:p w:rsidR="002C0DFC" w:rsidRDefault="002C0DFC" w:rsidP="00960F53"/>
    <w:p w:rsidR="002C0DFC" w:rsidRDefault="002C0DFC" w:rsidP="00960F53"/>
    <w:p w:rsidR="002C0DFC" w:rsidRDefault="002C0DFC" w:rsidP="00960F53"/>
    <w:p w:rsidR="002C0DFC" w:rsidRDefault="002C0DFC" w:rsidP="00960F53"/>
    <w:p w:rsidR="002C0DFC" w:rsidRPr="00960F53" w:rsidRDefault="002C0DFC" w:rsidP="00960F53"/>
    <w:p w:rsidR="002C0DFC" w:rsidRPr="00440D45" w:rsidRDefault="002C0DFC" w:rsidP="006B1183"/>
    <w:sectPr w:rsidR="002C0DFC" w:rsidRPr="00440D45" w:rsidSect="0049476A">
      <w:pgSz w:w="11906" w:h="16838"/>
      <w:pgMar w:top="851" w:right="1800"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DFC" w:rsidRDefault="002C0DFC" w:rsidP="004473D4">
      <w:pPr>
        <w:spacing w:after="0" w:line="240" w:lineRule="auto"/>
      </w:pPr>
      <w:r>
        <w:separator/>
      </w:r>
    </w:p>
  </w:endnote>
  <w:endnote w:type="continuationSeparator" w:id="0">
    <w:p w:rsidR="002C0DFC" w:rsidRDefault="002C0DFC" w:rsidP="00447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CFHelveticaCond-Bold">
    <w:altName w:val="Times New Roman"/>
    <w:panose1 w:val="0000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DFC" w:rsidRDefault="002C0DFC" w:rsidP="004473D4">
      <w:pPr>
        <w:spacing w:after="0" w:line="240" w:lineRule="auto"/>
      </w:pPr>
      <w:r>
        <w:separator/>
      </w:r>
    </w:p>
  </w:footnote>
  <w:footnote w:type="continuationSeparator" w:id="0">
    <w:p w:rsidR="002C0DFC" w:rsidRDefault="002C0DFC" w:rsidP="00447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C1D68AB"/>
    <w:multiLevelType w:val="hybridMultilevel"/>
    <w:tmpl w:val="528E8B5E"/>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18BF1463"/>
    <w:multiLevelType w:val="hybridMultilevel"/>
    <w:tmpl w:val="B7247FCA"/>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B262830"/>
    <w:multiLevelType w:val="hybridMultilevel"/>
    <w:tmpl w:val="52804D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3953E93"/>
    <w:multiLevelType w:val="hybridMultilevel"/>
    <w:tmpl w:val="8E7CCF74"/>
    <w:lvl w:ilvl="0" w:tplc="04080007">
      <w:start w:val="1"/>
      <w:numFmt w:val="bullet"/>
      <w:lvlText w:val=""/>
      <w:lvlPicBulletId w:val="0"/>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4">
    <w:nsid w:val="54260A0C"/>
    <w:multiLevelType w:val="hybridMultilevel"/>
    <w:tmpl w:val="3B045482"/>
    <w:lvl w:ilvl="0" w:tplc="04080007">
      <w:start w:val="1"/>
      <w:numFmt w:val="bullet"/>
      <w:lvlText w:val=""/>
      <w:lvlPicBulletId w:val="0"/>
      <w:lvlJc w:val="left"/>
      <w:pPr>
        <w:ind w:left="928" w:hanging="360"/>
      </w:pPr>
      <w:rPr>
        <w:rFonts w:ascii="Symbol" w:hAnsi="Symbol" w:hint="default"/>
      </w:rPr>
    </w:lvl>
    <w:lvl w:ilvl="1" w:tplc="04080003">
      <w:start w:val="1"/>
      <w:numFmt w:val="bullet"/>
      <w:lvlText w:val="o"/>
      <w:lvlJc w:val="left"/>
      <w:pPr>
        <w:ind w:left="1648" w:hanging="360"/>
      </w:pPr>
      <w:rPr>
        <w:rFonts w:ascii="Courier New" w:hAnsi="Courier New" w:hint="default"/>
      </w:rPr>
    </w:lvl>
    <w:lvl w:ilvl="2" w:tplc="04080005">
      <w:start w:val="1"/>
      <w:numFmt w:val="bullet"/>
      <w:lvlText w:val=""/>
      <w:lvlJc w:val="left"/>
      <w:pPr>
        <w:ind w:left="2368" w:hanging="360"/>
      </w:pPr>
      <w:rPr>
        <w:rFonts w:ascii="Wingdings" w:hAnsi="Wingdings" w:hint="default"/>
      </w:rPr>
    </w:lvl>
    <w:lvl w:ilvl="3" w:tplc="04080001">
      <w:start w:val="1"/>
      <w:numFmt w:val="bullet"/>
      <w:lvlText w:val=""/>
      <w:lvlJc w:val="left"/>
      <w:pPr>
        <w:ind w:left="3088" w:hanging="360"/>
      </w:pPr>
      <w:rPr>
        <w:rFonts w:ascii="Symbol" w:hAnsi="Symbol" w:hint="default"/>
      </w:rPr>
    </w:lvl>
    <w:lvl w:ilvl="4" w:tplc="04080003">
      <w:start w:val="1"/>
      <w:numFmt w:val="bullet"/>
      <w:lvlText w:val="o"/>
      <w:lvlJc w:val="left"/>
      <w:pPr>
        <w:ind w:left="3808" w:hanging="360"/>
      </w:pPr>
      <w:rPr>
        <w:rFonts w:ascii="Courier New" w:hAnsi="Courier New" w:hint="default"/>
      </w:rPr>
    </w:lvl>
    <w:lvl w:ilvl="5" w:tplc="04080005">
      <w:start w:val="1"/>
      <w:numFmt w:val="bullet"/>
      <w:lvlText w:val=""/>
      <w:lvlJc w:val="left"/>
      <w:pPr>
        <w:ind w:left="4528" w:hanging="360"/>
      </w:pPr>
      <w:rPr>
        <w:rFonts w:ascii="Wingdings" w:hAnsi="Wingdings" w:hint="default"/>
      </w:rPr>
    </w:lvl>
    <w:lvl w:ilvl="6" w:tplc="04080001">
      <w:start w:val="1"/>
      <w:numFmt w:val="bullet"/>
      <w:lvlText w:val=""/>
      <w:lvlJc w:val="left"/>
      <w:pPr>
        <w:ind w:left="5248" w:hanging="360"/>
      </w:pPr>
      <w:rPr>
        <w:rFonts w:ascii="Symbol" w:hAnsi="Symbol" w:hint="default"/>
      </w:rPr>
    </w:lvl>
    <w:lvl w:ilvl="7" w:tplc="04080003">
      <w:start w:val="1"/>
      <w:numFmt w:val="bullet"/>
      <w:lvlText w:val="o"/>
      <w:lvlJc w:val="left"/>
      <w:pPr>
        <w:ind w:left="5968" w:hanging="360"/>
      </w:pPr>
      <w:rPr>
        <w:rFonts w:ascii="Courier New" w:hAnsi="Courier New" w:hint="default"/>
      </w:rPr>
    </w:lvl>
    <w:lvl w:ilvl="8" w:tplc="04080005">
      <w:start w:val="1"/>
      <w:numFmt w:val="bullet"/>
      <w:lvlText w:val=""/>
      <w:lvlJc w:val="left"/>
      <w:pPr>
        <w:ind w:left="6688" w:hanging="360"/>
      </w:pPr>
      <w:rPr>
        <w:rFonts w:ascii="Wingdings" w:hAnsi="Wingdings" w:hint="default"/>
      </w:rPr>
    </w:lvl>
  </w:abstractNum>
  <w:abstractNum w:abstractNumId="5">
    <w:nsid w:val="6216319B"/>
    <w:multiLevelType w:val="hybridMultilevel"/>
    <w:tmpl w:val="595EF818"/>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A39"/>
    <w:rsid w:val="00053F5E"/>
    <w:rsid w:val="00096678"/>
    <w:rsid w:val="000D1576"/>
    <w:rsid w:val="000D75F3"/>
    <w:rsid w:val="001A0934"/>
    <w:rsid w:val="001A30A4"/>
    <w:rsid w:val="001A5308"/>
    <w:rsid w:val="001B0E1D"/>
    <w:rsid w:val="001E08B2"/>
    <w:rsid w:val="001E4534"/>
    <w:rsid w:val="002272DC"/>
    <w:rsid w:val="002333B9"/>
    <w:rsid w:val="002569B5"/>
    <w:rsid w:val="0027185F"/>
    <w:rsid w:val="002A301B"/>
    <w:rsid w:val="002C0DFC"/>
    <w:rsid w:val="002C1268"/>
    <w:rsid w:val="00325F01"/>
    <w:rsid w:val="0034302B"/>
    <w:rsid w:val="00364D96"/>
    <w:rsid w:val="003C1609"/>
    <w:rsid w:val="003C6E5C"/>
    <w:rsid w:val="003F147E"/>
    <w:rsid w:val="003F32EC"/>
    <w:rsid w:val="00440D45"/>
    <w:rsid w:val="00442AF4"/>
    <w:rsid w:val="00444D4F"/>
    <w:rsid w:val="004473D4"/>
    <w:rsid w:val="00466698"/>
    <w:rsid w:val="004826B7"/>
    <w:rsid w:val="0048324B"/>
    <w:rsid w:val="0049476A"/>
    <w:rsid w:val="004C41EB"/>
    <w:rsid w:val="004C6FDA"/>
    <w:rsid w:val="005376AB"/>
    <w:rsid w:val="0054156A"/>
    <w:rsid w:val="00585121"/>
    <w:rsid w:val="005A024A"/>
    <w:rsid w:val="005D223B"/>
    <w:rsid w:val="005D4392"/>
    <w:rsid w:val="00616782"/>
    <w:rsid w:val="006368A8"/>
    <w:rsid w:val="00644FFE"/>
    <w:rsid w:val="006765E5"/>
    <w:rsid w:val="006B1183"/>
    <w:rsid w:val="006C75B6"/>
    <w:rsid w:val="00734238"/>
    <w:rsid w:val="00757D99"/>
    <w:rsid w:val="007904CA"/>
    <w:rsid w:val="00790A78"/>
    <w:rsid w:val="007A3BB8"/>
    <w:rsid w:val="00842159"/>
    <w:rsid w:val="008554E1"/>
    <w:rsid w:val="0087607D"/>
    <w:rsid w:val="008858FF"/>
    <w:rsid w:val="00886A39"/>
    <w:rsid w:val="008D7624"/>
    <w:rsid w:val="008F1043"/>
    <w:rsid w:val="00900BE5"/>
    <w:rsid w:val="009204B1"/>
    <w:rsid w:val="0094696A"/>
    <w:rsid w:val="00951B15"/>
    <w:rsid w:val="00960F53"/>
    <w:rsid w:val="00991156"/>
    <w:rsid w:val="0099586A"/>
    <w:rsid w:val="009A37F6"/>
    <w:rsid w:val="009B2618"/>
    <w:rsid w:val="009B2CC0"/>
    <w:rsid w:val="009B7976"/>
    <w:rsid w:val="009C1F4D"/>
    <w:rsid w:val="009E1064"/>
    <w:rsid w:val="009E2850"/>
    <w:rsid w:val="00A01DD1"/>
    <w:rsid w:val="00A0521D"/>
    <w:rsid w:val="00A22003"/>
    <w:rsid w:val="00A24350"/>
    <w:rsid w:val="00A312AE"/>
    <w:rsid w:val="00A441D3"/>
    <w:rsid w:val="00A606B3"/>
    <w:rsid w:val="00A96CCD"/>
    <w:rsid w:val="00AA3126"/>
    <w:rsid w:val="00B00DAA"/>
    <w:rsid w:val="00B15AC2"/>
    <w:rsid w:val="00B67AA6"/>
    <w:rsid w:val="00B76B9C"/>
    <w:rsid w:val="00BA4EFC"/>
    <w:rsid w:val="00BA7AE0"/>
    <w:rsid w:val="00C26185"/>
    <w:rsid w:val="00CE42BF"/>
    <w:rsid w:val="00D20702"/>
    <w:rsid w:val="00D549F8"/>
    <w:rsid w:val="00D9014D"/>
    <w:rsid w:val="00DB438D"/>
    <w:rsid w:val="00DF2D97"/>
    <w:rsid w:val="00DF7E5F"/>
    <w:rsid w:val="00E4637C"/>
    <w:rsid w:val="00E66CB9"/>
    <w:rsid w:val="00E92D12"/>
    <w:rsid w:val="00E94BFE"/>
    <w:rsid w:val="00EB15FB"/>
    <w:rsid w:val="00EB17A1"/>
    <w:rsid w:val="00ED050E"/>
    <w:rsid w:val="00ED7944"/>
    <w:rsid w:val="00EF63F1"/>
    <w:rsid w:val="00F1248B"/>
    <w:rsid w:val="00FA4C8A"/>
    <w:rsid w:val="00FC3EF9"/>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CB9"/>
    <w:pPr>
      <w:spacing w:after="200" w:line="276" w:lineRule="auto"/>
    </w:pPr>
    <w:rPr>
      <w:lang w:eastAsia="en-US"/>
    </w:rPr>
  </w:style>
  <w:style w:type="paragraph" w:styleId="Heading1">
    <w:name w:val="heading 1"/>
    <w:basedOn w:val="Normal"/>
    <w:next w:val="Normal"/>
    <w:link w:val="Heading1Char"/>
    <w:uiPriority w:val="99"/>
    <w:qFormat/>
    <w:rsid w:val="00CE42B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440D4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42BF"/>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440D45"/>
    <w:rPr>
      <w:rFonts w:ascii="Cambria" w:hAnsi="Cambria" w:cs="Times New Roman"/>
      <w:b/>
      <w:bCs/>
      <w:color w:val="4F81BD"/>
      <w:sz w:val="26"/>
      <w:szCs w:val="26"/>
    </w:rPr>
  </w:style>
  <w:style w:type="paragraph" w:styleId="Title">
    <w:name w:val="Title"/>
    <w:basedOn w:val="Normal"/>
    <w:next w:val="Normal"/>
    <w:link w:val="TitleChar"/>
    <w:uiPriority w:val="99"/>
    <w:qFormat/>
    <w:rsid w:val="00440D4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440D45"/>
    <w:rPr>
      <w:rFonts w:ascii="Cambria" w:hAnsi="Cambria" w:cs="Times New Roman"/>
      <w:color w:val="17365D"/>
      <w:spacing w:val="5"/>
      <w:kern w:val="28"/>
      <w:sz w:val="52"/>
      <w:szCs w:val="52"/>
    </w:rPr>
  </w:style>
  <w:style w:type="paragraph" w:styleId="Header">
    <w:name w:val="header"/>
    <w:basedOn w:val="Normal"/>
    <w:link w:val="HeaderChar"/>
    <w:uiPriority w:val="99"/>
    <w:rsid w:val="002569B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2569B5"/>
    <w:rPr>
      <w:rFonts w:cs="Times New Roman"/>
    </w:rPr>
  </w:style>
  <w:style w:type="paragraph" w:styleId="Footer">
    <w:name w:val="footer"/>
    <w:basedOn w:val="Normal"/>
    <w:link w:val="FooterChar"/>
    <w:uiPriority w:val="99"/>
    <w:rsid w:val="002569B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2569B5"/>
    <w:rPr>
      <w:rFonts w:cs="Times New Roman"/>
    </w:rPr>
  </w:style>
  <w:style w:type="paragraph" w:styleId="BalloonText">
    <w:name w:val="Balloon Text"/>
    <w:basedOn w:val="Normal"/>
    <w:link w:val="BalloonTextChar"/>
    <w:uiPriority w:val="99"/>
    <w:semiHidden/>
    <w:rsid w:val="00CE4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42BF"/>
    <w:rPr>
      <w:rFonts w:ascii="Tahoma" w:hAnsi="Tahoma" w:cs="Tahoma"/>
      <w:sz w:val="16"/>
      <w:szCs w:val="16"/>
    </w:rPr>
  </w:style>
  <w:style w:type="paragraph" w:styleId="ListParagraph">
    <w:name w:val="List Paragraph"/>
    <w:basedOn w:val="Normal"/>
    <w:uiPriority w:val="99"/>
    <w:qFormat/>
    <w:rsid w:val="00B15AC2"/>
    <w:pPr>
      <w:ind w:left="720"/>
      <w:contextualSpacing/>
    </w:pPr>
  </w:style>
  <w:style w:type="paragraph" w:styleId="NormalWeb">
    <w:name w:val="Normal (Web)"/>
    <w:basedOn w:val="Normal"/>
    <w:uiPriority w:val="99"/>
    <w:semiHidden/>
    <w:rsid w:val="00A24350"/>
    <w:rPr>
      <w:rFonts w:ascii="Times New Roman" w:hAnsi="Times New Roman"/>
      <w:sz w:val="24"/>
      <w:szCs w:val="24"/>
    </w:rPr>
  </w:style>
  <w:style w:type="table" w:styleId="TableGrid">
    <w:name w:val="Table Grid"/>
    <w:basedOn w:val="TableNormal"/>
    <w:uiPriority w:val="99"/>
    <w:rsid w:val="001B0E1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8790484">
      <w:marLeft w:val="0"/>
      <w:marRight w:val="0"/>
      <w:marTop w:val="0"/>
      <w:marBottom w:val="0"/>
      <w:divBdr>
        <w:top w:val="none" w:sz="0" w:space="0" w:color="auto"/>
        <w:left w:val="none" w:sz="0" w:space="0" w:color="auto"/>
        <w:bottom w:val="none" w:sz="0" w:space="0" w:color="auto"/>
        <w:right w:val="none" w:sz="0" w:space="0" w:color="auto"/>
      </w:divBdr>
    </w:div>
    <w:div w:id="468790490">
      <w:marLeft w:val="0"/>
      <w:marRight w:val="0"/>
      <w:marTop w:val="0"/>
      <w:marBottom w:val="0"/>
      <w:divBdr>
        <w:top w:val="none" w:sz="0" w:space="0" w:color="auto"/>
        <w:left w:val="none" w:sz="0" w:space="0" w:color="auto"/>
        <w:bottom w:val="none" w:sz="0" w:space="0" w:color="auto"/>
        <w:right w:val="none" w:sz="0" w:space="0" w:color="auto"/>
      </w:divBdr>
    </w:div>
    <w:div w:id="468790495">
      <w:marLeft w:val="0"/>
      <w:marRight w:val="0"/>
      <w:marTop w:val="0"/>
      <w:marBottom w:val="0"/>
      <w:divBdr>
        <w:top w:val="none" w:sz="0" w:space="0" w:color="auto"/>
        <w:left w:val="none" w:sz="0" w:space="0" w:color="auto"/>
        <w:bottom w:val="none" w:sz="0" w:space="0" w:color="auto"/>
        <w:right w:val="none" w:sz="0" w:space="0" w:color="auto"/>
      </w:divBdr>
    </w:div>
    <w:div w:id="468790496">
      <w:marLeft w:val="0"/>
      <w:marRight w:val="0"/>
      <w:marTop w:val="0"/>
      <w:marBottom w:val="0"/>
      <w:divBdr>
        <w:top w:val="none" w:sz="0" w:space="0" w:color="auto"/>
        <w:left w:val="none" w:sz="0" w:space="0" w:color="auto"/>
        <w:bottom w:val="none" w:sz="0" w:space="0" w:color="auto"/>
        <w:right w:val="none" w:sz="0" w:space="0" w:color="auto"/>
      </w:divBdr>
    </w:div>
    <w:div w:id="468790501">
      <w:marLeft w:val="0"/>
      <w:marRight w:val="0"/>
      <w:marTop w:val="0"/>
      <w:marBottom w:val="0"/>
      <w:divBdr>
        <w:top w:val="none" w:sz="0" w:space="0" w:color="auto"/>
        <w:left w:val="none" w:sz="0" w:space="0" w:color="auto"/>
        <w:bottom w:val="none" w:sz="0" w:space="0" w:color="auto"/>
        <w:right w:val="none" w:sz="0" w:space="0" w:color="auto"/>
      </w:divBdr>
    </w:div>
    <w:div w:id="468790502">
      <w:marLeft w:val="0"/>
      <w:marRight w:val="0"/>
      <w:marTop w:val="0"/>
      <w:marBottom w:val="0"/>
      <w:divBdr>
        <w:top w:val="none" w:sz="0" w:space="0" w:color="auto"/>
        <w:left w:val="none" w:sz="0" w:space="0" w:color="auto"/>
        <w:bottom w:val="none" w:sz="0" w:space="0" w:color="auto"/>
        <w:right w:val="none" w:sz="0" w:space="0" w:color="auto"/>
      </w:divBdr>
    </w:div>
    <w:div w:id="468790503">
      <w:marLeft w:val="0"/>
      <w:marRight w:val="0"/>
      <w:marTop w:val="0"/>
      <w:marBottom w:val="0"/>
      <w:divBdr>
        <w:top w:val="none" w:sz="0" w:space="0" w:color="auto"/>
        <w:left w:val="none" w:sz="0" w:space="0" w:color="auto"/>
        <w:bottom w:val="none" w:sz="0" w:space="0" w:color="auto"/>
        <w:right w:val="none" w:sz="0" w:space="0" w:color="auto"/>
      </w:divBdr>
      <w:divsChild>
        <w:div w:id="468790487">
          <w:marLeft w:val="0"/>
          <w:marRight w:val="0"/>
          <w:marTop w:val="0"/>
          <w:marBottom w:val="0"/>
          <w:divBdr>
            <w:top w:val="none" w:sz="0" w:space="0" w:color="auto"/>
            <w:left w:val="none" w:sz="0" w:space="0" w:color="auto"/>
            <w:bottom w:val="none" w:sz="0" w:space="0" w:color="auto"/>
            <w:right w:val="none" w:sz="0" w:space="0" w:color="auto"/>
          </w:divBdr>
        </w:div>
        <w:div w:id="468790492">
          <w:marLeft w:val="0"/>
          <w:marRight w:val="0"/>
          <w:marTop w:val="0"/>
          <w:marBottom w:val="0"/>
          <w:divBdr>
            <w:top w:val="none" w:sz="0" w:space="0" w:color="auto"/>
            <w:left w:val="none" w:sz="0" w:space="0" w:color="auto"/>
            <w:bottom w:val="none" w:sz="0" w:space="0" w:color="auto"/>
            <w:right w:val="none" w:sz="0" w:space="0" w:color="auto"/>
          </w:divBdr>
        </w:div>
        <w:div w:id="468790494">
          <w:marLeft w:val="0"/>
          <w:marRight w:val="0"/>
          <w:marTop w:val="0"/>
          <w:marBottom w:val="0"/>
          <w:divBdr>
            <w:top w:val="none" w:sz="0" w:space="0" w:color="auto"/>
            <w:left w:val="none" w:sz="0" w:space="0" w:color="auto"/>
            <w:bottom w:val="none" w:sz="0" w:space="0" w:color="auto"/>
            <w:right w:val="none" w:sz="0" w:space="0" w:color="auto"/>
          </w:divBdr>
        </w:div>
        <w:div w:id="468790510">
          <w:marLeft w:val="0"/>
          <w:marRight w:val="0"/>
          <w:marTop w:val="0"/>
          <w:marBottom w:val="0"/>
          <w:divBdr>
            <w:top w:val="none" w:sz="0" w:space="0" w:color="auto"/>
            <w:left w:val="none" w:sz="0" w:space="0" w:color="auto"/>
            <w:bottom w:val="none" w:sz="0" w:space="0" w:color="auto"/>
            <w:right w:val="none" w:sz="0" w:space="0" w:color="auto"/>
          </w:divBdr>
        </w:div>
        <w:div w:id="468790515">
          <w:marLeft w:val="0"/>
          <w:marRight w:val="0"/>
          <w:marTop w:val="0"/>
          <w:marBottom w:val="0"/>
          <w:divBdr>
            <w:top w:val="none" w:sz="0" w:space="0" w:color="auto"/>
            <w:left w:val="none" w:sz="0" w:space="0" w:color="auto"/>
            <w:bottom w:val="none" w:sz="0" w:space="0" w:color="auto"/>
            <w:right w:val="none" w:sz="0" w:space="0" w:color="auto"/>
          </w:divBdr>
        </w:div>
        <w:div w:id="468790517">
          <w:marLeft w:val="0"/>
          <w:marRight w:val="0"/>
          <w:marTop w:val="0"/>
          <w:marBottom w:val="0"/>
          <w:divBdr>
            <w:top w:val="none" w:sz="0" w:space="0" w:color="auto"/>
            <w:left w:val="none" w:sz="0" w:space="0" w:color="auto"/>
            <w:bottom w:val="none" w:sz="0" w:space="0" w:color="auto"/>
            <w:right w:val="none" w:sz="0" w:space="0" w:color="auto"/>
          </w:divBdr>
        </w:div>
      </w:divsChild>
    </w:div>
    <w:div w:id="468790505">
      <w:marLeft w:val="0"/>
      <w:marRight w:val="0"/>
      <w:marTop w:val="0"/>
      <w:marBottom w:val="0"/>
      <w:divBdr>
        <w:top w:val="none" w:sz="0" w:space="0" w:color="auto"/>
        <w:left w:val="none" w:sz="0" w:space="0" w:color="auto"/>
        <w:bottom w:val="none" w:sz="0" w:space="0" w:color="auto"/>
        <w:right w:val="none" w:sz="0" w:space="0" w:color="auto"/>
      </w:divBdr>
    </w:div>
    <w:div w:id="468790507">
      <w:marLeft w:val="0"/>
      <w:marRight w:val="0"/>
      <w:marTop w:val="0"/>
      <w:marBottom w:val="0"/>
      <w:divBdr>
        <w:top w:val="none" w:sz="0" w:space="0" w:color="auto"/>
        <w:left w:val="none" w:sz="0" w:space="0" w:color="auto"/>
        <w:bottom w:val="none" w:sz="0" w:space="0" w:color="auto"/>
        <w:right w:val="none" w:sz="0" w:space="0" w:color="auto"/>
      </w:divBdr>
    </w:div>
    <w:div w:id="468790508">
      <w:marLeft w:val="0"/>
      <w:marRight w:val="0"/>
      <w:marTop w:val="0"/>
      <w:marBottom w:val="0"/>
      <w:divBdr>
        <w:top w:val="none" w:sz="0" w:space="0" w:color="auto"/>
        <w:left w:val="none" w:sz="0" w:space="0" w:color="auto"/>
        <w:bottom w:val="none" w:sz="0" w:space="0" w:color="auto"/>
        <w:right w:val="none" w:sz="0" w:space="0" w:color="auto"/>
      </w:divBdr>
    </w:div>
    <w:div w:id="468790509">
      <w:marLeft w:val="0"/>
      <w:marRight w:val="0"/>
      <w:marTop w:val="0"/>
      <w:marBottom w:val="0"/>
      <w:divBdr>
        <w:top w:val="none" w:sz="0" w:space="0" w:color="auto"/>
        <w:left w:val="none" w:sz="0" w:space="0" w:color="auto"/>
        <w:bottom w:val="none" w:sz="0" w:space="0" w:color="auto"/>
        <w:right w:val="none" w:sz="0" w:space="0" w:color="auto"/>
      </w:divBdr>
    </w:div>
    <w:div w:id="468790511">
      <w:marLeft w:val="0"/>
      <w:marRight w:val="0"/>
      <w:marTop w:val="0"/>
      <w:marBottom w:val="0"/>
      <w:divBdr>
        <w:top w:val="none" w:sz="0" w:space="0" w:color="auto"/>
        <w:left w:val="none" w:sz="0" w:space="0" w:color="auto"/>
        <w:bottom w:val="none" w:sz="0" w:space="0" w:color="auto"/>
        <w:right w:val="none" w:sz="0" w:space="0" w:color="auto"/>
      </w:divBdr>
    </w:div>
    <w:div w:id="468790513">
      <w:marLeft w:val="0"/>
      <w:marRight w:val="0"/>
      <w:marTop w:val="0"/>
      <w:marBottom w:val="0"/>
      <w:divBdr>
        <w:top w:val="none" w:sz="0" w:space="0" w:color="auto"/>
        <w:left w:val="none" w:sz="0" w:space="0" w:color="auto"/>
        <w:bottom w:val="none" w:sz="0" w:space="0" w:color="auto"/>
        <w:right w:val="none" w:sz="0" w:space="0" w:color="auto"/>
      </w:divBdr>
    </w:div>
    <w:div w:id="468790514">
      <w:marLeft w:val="0"/>
      <w:marRight w:val="0"/>
      <w:marTop w:val="0"/>
      <w:marBottom w:val="0"/>
      <w:divBdr>
        <w:top w:val="none" w:sz="0" w:space="0" w:color="auto"/>
        <w:left w:val="none" w:sz="0" w:space="0" w:color="auto"/>
        <w:bottom w:val="none" w:sz="0" w:space="0" w:color="auto"/>
        <w:right w:val="none" w:sz="0" w:space="0" w:color="auto"/>
      </w:divBdr>
    </w:div>
    <w:div w:id="468790516">
      <w:marLeft w:val="0"/>
      <w:marRight w:val="0"/>
      <w:marTop w:val="0"/>
      <w:marBottom w:val="0"/>
      <w:divBdr>
        <w:top w:val="none" w:sz="0" w:space="0" w:color="auto"/>
        <w:left w:val="none" w:sz="0" w:space="0" w:color="auto"/>
        <w:bottom w:val="none" w:sz="0" w:space="0" w:color="auto"/>
        <w:right w:val="none" w:sz="0" w:space="0" w:color="auto"/>
      </w:divBdr>
    </w:div>
    <w:div w:id="468790518">
      <w:marLeft w:val="0"/>
      <w:marRight w:val="0"/>
      <w:marTop w:val="0"/>
      <w:marBottom w:val="0"/>
      <w:divBdr>
        <w:top w:val="none" w:sz="0" w:space="0" w:color="auto"/>
        <w:left w:val="none" w:sz="0" w:space="0" w:color="auto"/>
        <w:bottom w:val="none" w:sz="0" w:space="0" w:color="auto"/>
        <w:right w:val="none" w:sz="0" w:space="0" w:color="auto"/>
      </w:divBdr>
      <w:divsChild>
        <w:div w:id="468790485">
          <w:marLeft w:val="0"/>
          <w:marRight w:val="0"/>
          <w:marTop w:val="0"/>
          <w:marBottom w:val="0"/>
          <w:divBdr>
            <w:top w:val="none" w:sz="0" w:space="0" w:color="auto"/>
            <w:left w:val="none" w:sz="0" w:space="0" w:color="auto"/>
            <w:bottom w:val="none" w:sz="0" w:space="0" w:color="auto"/>
            <w:right w:val="none" w:sz="0" w:space="0" w:color="auto"/>
          </w:divBdr>
        </w:div>
        <w:div w:id="468790486">
          <w:marLeft w:val="0"/>
          <w:marRight w:val="0"/>
          <w:marTop w:val="0"/>
          <w:marBottom w:val="0"/>
          <w:divBdr>
            <w:top w:val="none" w:sz="0" w:space="0" w:color="auto"/>
            <w:left w:val="none" w:sz="0" w:space="0" w:color="auto"/>
            <w:bottom w:val="none" w:sz="0" w:space="0" w:color="auto"/>
            <w:right w:val="none" w:sz="0" w:space="0" w:color="auto"/>
          </w:divBdr>
        </w:div>
        <w:div w:id="468790488">
          <w:marLeft w:val="0"/>
          <w:marRight w:val="0"/>
          <w:marTop w:val="0"/>
          <w:marBottom w:val="0"/>
          <w:divBdr>
            <w:top w:val="none" w:sz="0" w:space="0" w:color="auto"/>
            <w:left w:val="none" w:sz="0" w:space="0" w:color="auto"/>
            <w:bottom w:val="none" w:sz="0" w:space="0" w:color="auto"/>
            <w:right w:val="none" w:sz="0" w:space="0" w:color="auto"/>
          </w:divBdr>
        </w:div>
        <w:div w:id="468790489">
          <w:marLeft w:val="0"/>
          <w:marRight w:val="0"/>
          <w:marTop w:val="0"/>
          <w:marBottom w:val="0"/>
          <w:divBdr>
            <w:top w:val="none" w:sz="0" w:space="0" w:color="auto"/>
            <w:left w:val="none" w:sz="0" w:space="0" w:color="auto"/>
            <w:bottom w:val="none" w:sz="0" w:space="0" w:color="auto"/>
            <w:right w:val="none" w:sz="0" w:space="0" w:color="auto"/>
          </w:divBdr>
        </w:div>
        <w:div w:id="468790491">
          <w:marLeft w:val="0"/>
          <w:marRight w:val="0"/>
          <w:marTop w:val="0"/>
          <w:marBottom w:val="0"/>
          <w:divBdr>
            <w:top w:val="none" w:sz="0" w:space="0" w:color="auto"/>
            <w:left w:val="none" w:sz="0" w:space="0" w:color="auto"/>
            <w:bottom w:val="none" w:sz="0" w:space="0" w:color="auto"/>
            <w:right w:val="none" w:sz="0" w:space="0" w:color="auto"/>
          </w:divBdr>
        </w:div>
        <w:div w:id="468790493">
          <w:marLeft w:val="0"/>
          <w:marRight w:val="0"/>
          <w:marTop w:val="0"/>
          <w:marBottom w:val="0"/>
          <w:divBdr>
            <w:top w:val="none" w:sz="0" w:space="0" w:color="auto"/>
            <w:left w:val="none" w:sz="0" w:space="0" w:color="auto"/>
            <w:bottom w:val="none" w:sz="0" w:space="0" w:color="auto"/>
            <w:right w:val="none" w:sz="0" w:space="0" w:color="auto"/>
          </w:divBdr>
        </w:div>
        <w:div w:id="468790497">
          <w:marLeft w:val="0"/>
          <w:marRight w:val="0"/>
          <w:marTop w:val="0"/>
          <w:marBottom w:val="0"/>
          <w:divBdr>
            <w:top w:val="none" w:sz="0" w:space="0" w:color="auto"/>
            <w:left w:val="none" w:sz="0" w:space="0" w:color="auto"/>
            <w:bottom w:val="none" w:sz="0" w:space="0" w:color="auto"/>
            <w:right w:val="none" w:sz="0" w:space="0" w:color="auto"/>
          </w:divBdr>
        </w:div>
        <w:div w:id="468790498">
          <w:marLeft w:val="0"/>
          <w:marRight w:val="0"/>
          <w:marTop w:val="0"/>
          <w:marBottom w:val="0"/>
          <w:divBdr>
            <w:top w:val="none" w:sz="0" w:space="0" w:color="auto"/>
            <w:left w:val="none" w:sz="0" w:space="0" w:color="auto"/>
            <w:bottom w:val="none" w:sz="0" w:space="0" w:color="auto"/>
            <w:right w:val="none" w:sz="0" w:space="0" w:color="auto"/>
          </w:divBdr>
        </w:div>
        <w:div w:id="468790499">
          <w:marLeft w:val="0"/>
          <w:marRight w:val="0"/>
          <w:marTop w:val="0"/>
          <w:marBottom w:val="0"/>
          <w:divBdr>
            <w:top w:val="none" w:sz="0" w:space="0" w:color="auto"/>
            <w:left w:val="none" w:sz="0" w:space="0" w:color="auto"/>
            <w:bottom w:val="none" w:sz="0" w:space="0" w:color="auto"/>
            <w:right w:val="none" w:sz="0" w:space="0" w:color="auto"/>
          </w:divBdr>
        </w:div>
        <w:div w:id="468790500">
          <w:marLeft w:val="0"/>
          <w:marRight w:val="0"/>
          <w:marTop w:val="0"/>
          <w:marBottom w:val="0"/>
          <w:divBdr>
            <w:top w:val="none" w:sz="0" w:space="0" w:color="auto"/>
            <w:left w:val="none" w:sz="0" w:space="0" w:color="auto"/>
            <w:bottom w:val="none" w:sz="0" w:space="0" w:color="auto"/>
            <w:right w:val="none" w:sz="0" w:space="0" w:color="auto"/>
          </w:divBdr>
        </w:div>
        <w:div w:id="468790504">
          <w:marLeft w:val="0"/>
          <w:marRight w:val="0"/>
          <w:marTop w:val="0"/>
          <w:marBottom w:val="0"/>
          <w:divBdr>
            <w:top w:val="none" w:sz="0" w:space="0" w:color="auto"/>
            <w:left w:val="none" w:sz="0" w:space="0" w:color="auto"/>
            <w:bottom w:val="none" w:sz="0" w:space="0" w:color="auto"/>
            <w:right w:val="none" w:sz="0" w:space="0" w:color="auto"/>
          </w:divBdr>
        </w:div>
        <w:div w:id="468790506">
          <w:marLeft w:val="0"/>
          <w:marRight w:val="0"/>
          <w:marTop w:val="0"/>
          <w:marBottom w:val="0"/>
          <w:divBdr>
            <w:top w:val="none" w:sz="0" w:space="0" w:color="auto"/>
            <w:left w:val="none" w:sz="0" w:space="0" w:color="auto"/>
            <w:bottom w:val="none" w:sz="0" w:space="0" w:color="auto"/>
            <w:right w:val="none" w:sz="0" w:space="0" w:color="auto"/>
          </w:divBdr>
        </w:div>
        <w:div w:id="468790512">
          <w:marLeft w:val="0"/>
          <w:marRight w:val="0"/>
          <w:marTop w:val="0"/>
          <w:marBottom w:val="0"/>
          <w:divBdr>
            <w:top w:val="none" w:sz="0" w:space="0" w:color="auto"/>
            <w:left w:val="none" w:sz="0" w:space="0" w:color="auto"/>
            <w:bottom w:val="none" w:sz="0" w:space="0" w:color="auto"/>
            <w:right w:val="none" w:sz="0" w:space="0" w:color="auto"/>
          </w:divBdr>
        </w:div>
        <w:div w:id="468790519">
          <w:marLeft w:val="0"/>
          <w:marRight w:val="0"/>
          <w:marTop w:val="0"/>
          <w:marBottom w:val="0"/>
          <w:divBdr>
            <w:top w:val="none" w:sz="0" w:space="0" w:color="auto"/>
            <w:left w:val="none" w:sz="0" w:space="0" w:color="auto"/>
            <w:bottom w:val="none" w:sz="0" w:space="0" w:color="auto"/>
            <w:right w:val="none" w:sz="0" w:space="0" w:color="auto"/>
          </w:divBdr>
        </w:div>
        <w:div w:id="468790521">
          <w:marLeft w:val="0"/>
          <w:marRight w:val="0"/>
          <w:marTop w:val="0"/>
          <w:marBottom w:val="0"/>
          <w:divBdr>
            <w:top w:val="none" w:sz="0" w:space="0" w:color="auto"/>
            <w:left w:val="none" w:sz="0" w:space="0" w:color="auto"/>
            <w:bottom w:val="none" w:sz="0" w:space="0" w:color="auto"/>
            <w:right w:val="none" w:sz="0" w:space="0" w:color="auto"/>
          </w:divBdr>
        </w:div>
        <w:div w:id="468790522">
          <w:marLeft w:val="0"/>
          <w:marRight w:val="0"/>
          <w:marTop w:val="0"/>
          <w:marBottom w:val="0"/>
          <w:divBdr>
            <w:top w:val="none" w:sz="0" w:space="0" w:color="auto"/>
            <w:left w:val="none" w:sz="0" w:space="0" w:color="auto"/>
            <w:bottom w:val="none" w:sz="0" w:space="0" w:color="auto"/>
            <w:right w:val="none" w:sz="0" w:space="0" w:color="auto"/>
          </w:divBdr>
        </w:div>
        <w:div w:id="468790524">
          <w:marLeft w:val="0"/>
          <w:marRight w:val="0"/>
          <w:marTop w:val="0"/>
          <w:marBottom w:val="0"/>
          <w:divBdr>
            <w:top w:val="none" w:sz="0" w:space="0" w:color="auto"/>
            <w:left w:val="none" w:sz="0" w:space="0" w:color="auto"/>
            <w:bottom w:val="none" w:sz="0" w:space="0" w:color="auto"/>
            <w:right w:val="none" w:sz="0" w:space="0" w:color="auto"/>
          </w:divBdr>
        </w:div>
        <w:div w:id="468790525">
          <w:marLeft w:val="0"/>
          <w:marRight w:val="0"/>
          <w:marTop w:val="0"/>
          <w:marBottom w:val="0"/>
          <w:divBdr>
            <w:top w:val="none" w:sz="0" w:space="0" w:color="auto"/>
            <w:left w:val="none" w:sz="0" w:space="0" w:color="auto"/>
            <w:bottom w:val="none" w:sz="0" w:space="0" w:color="auto"/>
            <w:right w:val="none" w:sz="0" w:space="0" w:color="auto"/>
          </w:divBdr>
        </w:div>
      </w:divsChild>
    </w:div>
    <w:div w:id="468790520">
      <w:marLeft w:val="0"/>
      <w:marRight w:val="0"/>
      <w:marTop w:val="0"/>
      <w:marBottom w:val="0"/>
      <w:divBdr>
        <w:top w:val="none" w:sz="0" w:space="0" w:color="auto"/>
        <w:left w:val="none" w:sz="0" w:space="0" w:color="auto"/>
        <w:bottom w:val="none" w:sz="0" w:space="0" w:color="auto"/>
        <w:right w:val="none" w:sz="0" w:space="0" w:color="auto"/>
      </w:divBdr>
    </w:div>
    <w:div w:id="468790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5</Pages>
  <Words>1156</Words>
  <Characters>6246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EKFE</dc:creator>
  <cp:keywords/>
  <dc:description/>
  <cp:lastModifiedBy>OWNER</cp:lastModifiedBy>
  <cp:revision>3</cp:revision>
  <dcterms:created xsi:type="dcterms:W3CDTF">2016-12-11T19:03:00Z</dcterms:created>
  <dcterms:modified xsi:type="dcterms:W3CDTF">2016-12-12T07:46:00Z</dcterms:modified>
</cp:coreProperties>
</file>